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37" w:rsidRDefault="00AF2937" w:rsidP="00AF2937">
      <w:pPr>
        <w:ind w:right="-514"/>
      </w:pPr>
      <w:bookmarkStart w:id="0" w:name="_GoBack"/>
      <w:bookmarkEnd w:id="0"/>
    </w:p>
    <w:p w:rsidR="00AF2937" w:rsidRDefault="00F36878" w:rsidP="00AF2937">
      <w:r>
        <w:rPr>
          <w:noProof/>
          <w:sz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76.8pt;margin-top:13.2pt;width:57.3pt;height:84.9pt;z-index:251657728;mso-wrap-edited:f" wrapcoords="7329 260 5786 4424 1543 12752 0 20039 771 21080 3857 21340 17357 21340 21214 20559 21600 20299 20057 12752 17357 8588 14271 260 7329 260">
            <v:imagedata r:id="rId8" o:title=""/>
            <w10:wrap type="tight"/>
          </v:shape>
          <o:OLEObject Type="Embed" ProgID="Word.Picture.8" ShapeID="_x0000_s1027" DrawAspect="Content" ObjectID="_1603090367" r:id="rId9"/>
        </w:object>
      </w:r>
    </w:p>
    <w:p w:rsidR="00AF2937" w:rsidRDefault="00F36878" w:rsidP="00AF2937">
      <w:pPr>
        <w:pStyle w:val="Heading2"/>
        <w:jc w:val="center"/>
        <w:rPr>
          <w:rFonts w:ascii="Times New Roman" w:hAnsi="Times New Roman"/>
          <w:b/>
          <w:bCs w:val="0"/>
          <w:color w:val="000080"/>
          <w:sz w:val="32"/>
        </w:rPr>
      </w:pPr>
      <w:r>
        <w:rPr>
          <w:b/>
          <w:i w:val="0"/>
          <w:noProof/>
          <w:lang w:val="en-US" w:eastAsia="en-US"/>
        </w:rPr>
        <w:object w:dxaOrig="1440" w:dyaOrig="1440">
          <v:shape id="_x0000_s1026" type="#_x0000_t75" style="position:absolute;left:0;text-align:left;margin-left:-11.75pt;margin-top:8.6pt;width:57.3pt;height:84.9pt;z-index:251656704;mso-wrap-edited:f" wrapcoords="7329 260 5786 4424 1543 12752 0 20039 771 21080 3857 21340 17357 21340 21214 20559 21600 20299 20057 12752 17357 8588 14271 260 7329 260">
            <v:imagedata r:id="rId10" o:title=""/>
            <w10:wrap type="tight"/>
          </v:shape>
          <o:OLEObject Type="Embed" ProgID="Word.Picture.8" ShapeID="_x0000_s1026" DrawAspect="Content" ObjectID="_1603090368" r:id="rId11"/>
        </w:object>
      </w:r>
      <w:r w:rsidR="00B81099">
        <w:rPr>
          <w:rFonts w:ascii="Times New Roman" w:hAnsi="Times New Roman"/>
          <w:b/>
          <w:bCs w:val="0"/>
          <w:color w:val="000080"/>
          <w:sz w:val="32"/>
        </w:rPr>
        <w:t>ROYAL CALEDONIAN CURLING CLUB</w:t>
      </w:r>
    </w:p>
    <w:p w:rsidR="00AF2937" w:rsidRDefault="00AF2937" w:rsidP="00AF2937">
      <w:pPr>
        <w:ind w:right="-514"/>
        <w:jc w:val="center"/>
        <w:rPr>
          <w:b/>
          <w:i/>
          <w:color w:val="000080"/>
          <w:sz w:val="32"/>
        </w:rPr>
      </w:pPr>
    </w:p>
    <w:p w:rsidR="00AF2937" w:rsidRDefault="00AF2937" w:rsidP="00AF2937">
      <w:pPr>
        <w:pStyle w:val="Heading1"/>
        <w:rPr>
          <w:color w:val="000080"/>
          <w:sz w:val="48"/>
        </w:rPr>
      </w:pPr>
      <w:smartTag w:uri="urn:schemas-microsoft-com:office:smarttags" w:element="PlaceName">
        <w:r>
          <w:rPr>
            <w:color w:val="000080"/>
            <w:sz w:val="48"/>
          </w:rPr>
          <w:t>MORAY</w:t>
        </w:r>
      </w:smartTag>
      <w:r>
        <w:rPr>
          <w:color w:val="000080"/>
          <w:sz w:val="48"/>
        </w:rPr>
        <w:t xml:space="preserve"> PROVINCE</w:t>
      </w:r>
    </w:p>
    <w:p w:rsidR="008C434B" w:rsidRDefault="008C434B" w:rsidP="008C434B"/>
    <w:p w:rsidR="008C434B" w:rsidRDefault="008C434B" w:rsidP="008C434B">
      <w:pPr>
        <w:jc w:val="center"/>
        <w:rPr>
          <w:b/>
        </w:rPr>
      </w:pPr>
      <w:r>
        <w:rPr>
          <w:b/>
        </w:rPr>
        <w:t>MINUTES OF THE COMMITTEE MEETING</w:t>
      </w:r>
    </w:p>
    <w:p w:rsidR="008C434B" w:rsidRDefault="008C434B" w:rsidP="008C434B">
      <w:pPr>
        <w:jc w:val="center"/>
        <w:rPr>
          <w:b/>
        </w:rPr>
      </w:pPr>
      <w:r>
        <w:rPr>
          <w:b/>
        </w:rPr>
        <w:t>Held at the Laichmoray Hotel, Elgin</w:t>
      </w:r>
    </w:p>
    <w:p w:rsidR="008C434B" w:rsidRPr="008C434B" w:rsidRDefault="008C434B" w:rsidP="008C434B">
      <w:pPr>
        <w:jc w:val="center"/>
        <w:rPr>
          <w:b/>
        </w:rPr>
      </w:pPr>
      <w:r>
        <w:rPr>
          <w:b/>
        </w:rPr>
        <w:t>On Sunday the 21</w:t>
      </w:r>
      <w:r w:rsidRPr="008C434B">
        <w:rPr>
          <w:b/>
          <w:vertAlign w:val="superscript"/>
        </w:rPr>
        <w:t>st</w:t>
      </w:r>
      <w:r>
        <w:rPr>
          <w:b/>
        </w:rPr>
        <w:t xml:space="preserve"> of October 2018</w:t>
      </w:r>
    </w:p>
    <w:p w:rsidR="00AF2937" w:rsidRDefault="00043B12" w:rsidP="00AF2937">
      <w:pPr>
        <w:pStyle w:val="Header"/>
        <w:tabs>
          <w:tab w:val="clear" w:pos="4153"/>
          <w:tab w:val="clear" w:pos="8306"/>
        </w:tabs>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55880</wp:posOffset>
                </wp:positionV>
                <wp:extent cx="122555" cy="1136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937" w:rsidRDefault="00AF2937" w:rsidP="00AF2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4pt;width:9.6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ptgIAAL8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" filled="f" stroked="f">
                <v:textbox>
                  <w:txbxContent>
                    <w:p w:rsidR="00AF2937" w:rsidRDefault="00AF2937" w:rsidP="00AF2937"/>
                  </w:txbxContent>
                </v:textbox>
              </v:shape>
            </w:pict>
          </mc:Fallback>
        </mc:AlternateContent>
      </w:r>
    </w:p>
    <w:p w:rsidR="00AF2937" w:rsidRDefault="00AF2937" w:rsidP="00AF2937">
      <w:pPr>
        <w:pStyle w:val="Header"/>
        <w:tabs>
          <w:tab w:val="clear" w:pos="4153"/>
          <w:tab w:val="clear" w:pos="8306"/>
        </w:tabs>
        <w:jc w:val="center"/>
        <w:rPr>
          <w:b/>
          <w:i/>
          <w:color w:val="0000FF"/>
        </w:rPr>
      </w:pPr>
    </w:p>
    <w:p w:rsidR="00AF2937" w:rsidRPr="000F444B" w:rsidRDefault="00AF2937" w:rsidP="00AF2937">
      <w:pPr>
        <w:pStyle w:val="Header"/>
        <w:tabs>
          <w:tab w:val="clear" w:pos="4153"/>
          <w:tab w:val="clear" w:pos="8306"/>
        </w:tabs>
        <w:rPr>
          <w:b/>
          <w:color w:val="0000FF"/>
        </w:rPr>
      </w:pPr>
    </w:p>
    <w:p w:rsidR="00427D28" w:rsidRPr="00427D28" w:rsidRDefault="00427D28" w:rsidP="00427D28">
      <w:pPr>
        <w:pStyle w:val="Header"/>
        <w:tabs>
          <w:tab w:val="left" w:pos="720"/>
        </w:tabs>
        <w:jc w:val="center"/>
        <w:rPr>
          <w:b/>
        </w:rPr>
      </w:pPr>
    </w:p>
    <w:p w:rsidR="001748DF" w:rsidRDefault="001748DF" w:rsidP="001748DF">
      <w:pPr>
        <w:jc w:val="center"/>
        <w:rPr>
          <w:b/>
        </w:rPr>
      </w:pPr>
    </w:p>
    <w:p w:rsidR="00043B12" w:rsidRPr="00043B12" w:rsidRDefault="00043B12" w:rsidP="001748DF">
      <w:pPr>
        <w:jc w:val="center"/>
      </w:pPr>
    </w:p>
    <w:tbl>
      <w:tblPr>
        <w:tblStyle w:val="TableGrid"/>
        <w:tblW w:w="10740" w:type="dxa"/>
        <w:tblLook w:val="04A0" w:firstRow="1" w:lastRow="0" w:firstColumn="1" w:lastColumn="0" w:noHBand="0" w:noVBand="1"/>
      </w:tblPr>
      <w:tblGrid>
        <w:gridCol w:w="4219"/>
        <w:gridCol w:w="4678"/>
        <w:gridCol w:w="1843"/>
      </w:tblGrid>
      <w:tr w:rsidR="00043B12" w:rsidRPr="00043B12" w:rsidTr="008C434B">
        <w:tc>
          <w:tcPr>
            <w:tcW w:w="4219" w:type="dxa"/>
          </w:tcPr>
          <w:p w:rsidR="00043B12" w:rsidRPr="008C434B" w:rsidRDefault="008C434B" w:rsidP="00043B12">
            <w:pPr>
              <w:rPr>
                <w:b/>
              </w:rPr>
            </w:pPr>
            <w:r>
              <w:rPr>
                <w:b/>
              </w:rPr>
              <w:t>PRESENT</w:t>
            </w:r>
          </w:p>
        </w:tc>
        <w:tc>
          <w:tcPr>
            <w:tcW w:w="4678" w:type="dxa"/>
          </w:tcPr>
          <w:p w:rsidR="00990235" w:rsidRDefault="00990235" w:rsidP="00043B12">
            <w:r>
              <w:t>Mark Fraser, Alastair Maltman, Mike Pickthall, Moira Clark, Margaret Pottie, Ian Rae,</w:t>
            </w:r>
          </w:p>
          <w:p w:rsidR="00990235" w:rsidRDefault="00990235" w:rsidP="00043B12">
            <w:r>
              <w:t>Evelyn Rae, Callum Buchan,</w:t>
            </w:r>
          </w:p>
          <w:p w:rsidR="00990235" w:rsidRDefault="00990235" w:rsidP="00043B12">
            <w:r>
              <w:t>Bill Nicol, Eddie Milne,</w:t>
            </w:r>
          </w:p>
          <w:p w:rsidR="00043B12" w:rsidRPr="00043B12" w:rsidRDefault="00874B7B" w:rsidP="00043B12">
            <w:r>
              <w:t>Linda Hardie.</w:t>
            </w:r>
            <w:r w:rsidR="00990235">
              <w:t xml:space="preserve"> </w:t>
            </w:r>
          </w:p>
        </w:tc>
        <w:tc>
          <w:tcPr>
            <w:tcW w:w="1843" w:type="dxa"/>
          </w:tcPr>
          <w:p w:rsidR="00043B12" w:rsidRPr="00043B12" w:rsidRDefault="00043B12" w:rsidP="00043B12"/>
        </w:tc>
      </w:tr>
      <w:tr w:rsidR="00043B12" w:rsidTr="008C434B">
        <w:tc>
          <w:tcPr>
            <w:tcW w:w="4219" w:type="dxa"/>
          </w:tcPr>
          <w:p w:rsidR="00043B12" w:rsidRPr="008C434B" w:rsidRDefault="008C434B" w:rsidP="008C434B">
            <w:pPr>
              <w:pStyle w:val="ListParagraph"/>
              <w:numPr>
                <w:ilvl w:val="0"/>
                <w:numId w:val="2"/>
              </w:numPr>
              <w:rPr>
                <w:b/>
              </w:rPr>
            </w:pPr>
            <w:r>
              <w:rPr>
                <w:b/>
              </w:rPr>
              <w:t>APOLOGIES</w:t>
            </w:r>
          </w:p>
        </w:tc>
        <w:tc>
          <w:tcPr>
            <w:tcW w:w="4678" w:type="dxa"/>
          </w:tcPr>
          <w:p w:rsidR="00043B12" w:rsidRPr="00874B7B" w:rsidRDefault="00874B7B" w:rsidP="00043B12">
            <w:r w:rsidRPr="00874B7B">
              <w:t>Bill Jaffrey, Stephen Rankin,</w:t>
            </w:r>
            <w:r w:rsidR="00FF4092">
              <w:t xml:space="preserve"> Alan Campbell, </w:t>
            </w:r>
            <w:r w:rsidRPr="00874B7B">
              <w:t>Don Wilson.</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CORRESPONDENCE</w:t>
            </w:r>
          </w:p>
        </w:tc>
        <w:tc>
          <w:tcPr>
            <w:tcW w:w="4678" w:type="dxa"/>
          </w:tcPr>
          <w:p w:rsidR="00043B12" w:rsidRPr="008B32A7" w:rsidRDefault="008B32A7" w:rsidP="00043B12">
            <w:r>
              <w:t>There was no reportable correspondence.</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MINUTES OF THE COMMITTEE MEETING HELD ON 25 FEBRUARY 2018</w:t>
            </w:r>
          </w:p>
        </w:tc>
        <w:tc>
          <w:tcPr>
            <w:tcW w:w="4678" w:type="dxa"/>
          </w:tcPr>
          <w:p w:rsidR="00043B12" w:rsidRPr="008B32A7" w:rsidRDefault="008B32A7" w:rsidP="00043B12">
            <w:r>
              <w:t>The Minutes were approved, proposed by Calum Buchan and seconded by Linda Hardy.</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MATTERS ARISING</w:t>
            </w:r>
          </w:p>
        </w:tc>
        <w:tc>
          <w:tcPr>
            <w:tcW w:w="4678" w:type="dxa"/>
          </w:tcPr>
          <w:p w:rsidR="001A288F" w:rsidRDefault="005C1EC8" w:rsidP="00043B12">
            <w:r>
              <w:t xml:space="preserve">All the </w:t>
            </w:r>
            <w:r w:rsidR="001A288F">
              <w:t>action points, with the exception of the Moray Leisure Centre winners’ boards had been dealt with.</w:t>
            </w:r>
          </w:p>
          <w:p w:rsidR="00043B12" w:rsidRPr="005C1EC8" w:rsidRDefault="001A288F" w:rsidP="00043B12">
            <w:r>
              <w:t>The updating of the winners’</w:t>
            </w:r>
            <w:r w:rsidR="003B38E1">
              <w:t xml:space="preserve"> boards has</w:t>
            </w:r>
            <w:r>
              <w:t xml:space="preserve"> still not been completed in view of the uncertainty over the future of the ice rink, however, Eddie Milne</w:t>
            </w:r>
            <w:r w:rsidR="005326D1">
              <w:t>,</w:t>
            </w:r>
            <w:r>
              <w:t xml:space="preserve"> who is involved in the project suggested that a possible solution might be to transfer all t</w:t>
            </w:r>
            <w:r w:rsidR="005326D1">
              <w:t>he names</w:t>
            </w:r>
            <w:r>
              <w:t xml:space="preserve"> onto one smaller board to be locate</w:t>
            </w:r>
            <w:r w:rsidR="00EC6107">
              <w:t>d next to the present boards and</w:t>
            </w:r>
            <w:r>
              <w:t xml:space="preserve"> the </w:t>
            </w:r>
            <w:r w:rsidR="00EC6107">
              <w:t xml:space="preserve">subsequent trophy winners </w:t>
            </w:r>
            <w:r w:rsidR="00EC6107">
              <w:lastRenderedPageBreak/>
              <w:t>entered in their place. This suggestion was met with general approval. Eddie agreed to liaise with Bill Jaffrey to discuss his idea. Mike agreed to raise the subject as an agenda item for the next Execs’ meeting</w:t>
            </w:r>
            <w:r w:rsidR="00A70F47">
              <w:t>.</w:t>
            </w:r>
            <w:r>
              <w:t xml:space="preserve">  </w:t>
            </w:r>
          </w:p>
        </w:tc>
        <w:tc>
          <w:tcPr>
            <w:tcW w:w="1843" w:type="dxa"/>
          </w:tcPr>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EC6107" w:rsidRDefault="00EC6107" w:rsidP="00043B12">
            <w:pPr>
              <w:rPr>
                <w:b/>
              </w:rPr>
            </w:pPr>
          </w:p>
          <w:p w:rsidR="00043B12" w:rsidRDefault="00EC6107" w:rsidP="00043B12">
            <w:pPr>
              <w:rPr>
                <w:b/>
              </w:rPr>
            </w:pPr>
            <w:r>
              <w:rPr>
                <w:b/>
              </w:rPr>
              <w:t>EDDIE MILNE</w:t>
            </w:r>
          </w:p>
          <w:p w:rsidR="00EC6107" w:rsidRDefault="00EC6107" w:rsidP="00043B12">
            <w:pPr>
              <w:rPr>
                <w:b/>
              </w:rPr>
            </w:pPr>
            <w:r>
              <w:rPr>
                <w:b/>
              </w:rPr>
              <w:t>MIKE PICKTHALL</w:t>
            </w:r>
          </w:p>
        </w:tc>
      </w:tr>
      <w:tr w:rsidR="00043B12" w:rsidTr="008C434B">
        <w:tc>
          <w:tcPr>
            <w:tcW w:w="4219" w:type="dxa"/>
          </w:tcPr>
          <w:p w:rsidR="00043B12" w:rsidRPr="008C434B" w:rsidRDefault="008C434B" w:rsidP="008C434B">
            <w:pPr>
              <w:pStyle w:val="ListParagraph"/>
              <w:numPr>
                <w:ilvl w:val="0"/>
                <w:numId w:val="2"/>
              </w:numPr>
              <w:rPr>
                <w:b/>
              </w:rPr>
            </w:pPr>
            <w:r>
              <w:rPr>
                <w:b/>
              </w:rPr>
              <w:lastRenderedPageBreak/>
              <w:t>FINANCIAL UPDATE</w:t>
            </w:r>
          </w:p>
        </w:tc>
        <w:tc>
          <w:tcPr>
            <w:tcW w:w="4678" w:type="dxa"/>
          </w:tcPr>
          <w:p w:rsidR="00043B12" w:rsidRPr="005A1385" w:rsidRDefault="005A1385" w:rsidP="00043B12">
            <w:r>
              <w:t>Alastair Maltman gave his financial update. Appendix 1</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MATCH SECRETARIES’ COMPETITION  UPDATES</w:t>
            </w:r>
          </w:p>
        </w:tc>
        <w:tc>
          <w:tcPr>
            <w:tcW w:w="4678" w:type="dxa"/>
          </w:tcPr>
          <w:p w:rsidR="00043B12" w:rsidRPr="005A1385" w:rsidRDefault="005A1385" w:rsidP="00043B12">
            <w:r>
              <w:t>Moira Clark gave her Match Secretary West’s report and read the Match Secretary East’s report in his absence. Appendices 2 &amp; 3</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DEVELOPMENT GROUP REPORT</w:t>
            </w:r>
          </w:p>
        </w:tc>
        <w:tc>
          <w:tcPr>
            <w:tcW w:w="4678" w:type="dxa"/>
          </w:tcPr>
          <w:p w:rsidR="00043B12" w:rsidRPr="00DE55CC" w:rsidRDefault="003901B8" w:rsidP="00043B12">
            <w:r>
              <w:t>The S</w:t>
            </w:r>
            <w:r w:rsidR="00DE55CC">
              <w:t xml:space="preserve">ecretary read the </w:t>
            </w:r>
            <w:r>
              <w:t>Development Group’s report in the Convenor’s absence. Appendix 4</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MORAY LEISURE CENTRE UPDATE</w:t>
            </w:r>
          </w:p>
        </w:tc>
        <w:tc>
          <w:tcPr>
            <w:tcW w:w="4678" w:type="dxa"/>
          </w:tcPr>
          <w:p w:rsidR="00043B12" w:rsidRPr="003901B8" w:rsidRDefault="003901B8" w:rsidP="00043B12">
            <w:r>
              <w:t>Mike Pickthall updated the meeting on the progress being made by Highlife Scotland in securing the future of Moray Leisure Centre and the ice rink in particular. Appendix 5</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ICE4ALL REPORT</w:t>
            </w:r>
          </w:p>
        </w:tc>
        <w:tc>
          <w:tcPr>
            <w:tcW w:w="4678" w:type="dxa"/>
          </w:tcPr>
          <w:p w:rsidR="00043B12" w:rsidRPr="003901B8" w:rsidRDefault="003901B8" w:rsidP="00043B12">
            <w:r>
              <w:t>The Secretary read the ICE4ALL report in the absence of the Province ICE4ALL Representative. Appendix 6</w:t>
            </w:r>
          </w:p>
        </w:tc>
        <w:tc>
          <w:tcPr>
            <w:tcW w:w="1843" w:type="dxa"/>
          </w:tcPr>
          <w:p w:rsidR="00043B12" w:rsidRDefault="00043B12" w:rsidP="00043B12">
            <w:pPr>
              <w:rPr>
                <w:b/>
              </w:rPr>
            </w:pPr>
          </w:p>
        </w:tc>
      </w:tr>
      <w:tr w:rsidR="00043B12" w:rsidTr="008C434B">
        <w:tc>
          <w:tcPr>
            <w:tcW w:w="4219" w:type="dxa"/>
          </w:tcPr>
          <w:p w:rsidR="00043B12" w:rsidRPr="008C434B" w:rsidRDefault="008C434B" w:rsidP="008C434B">
            <w:pPr>
              <w:pStyle w:val="ListParagraph"/>
              <w:numPr>
                <w:ilvl w:val="0"/>
                <w:numId w:val="2"/>
              </w:numPr>
              <w:rPr>
                <w:b/>
              </w:rPr>
            </w:pPr>
            <w:r>
              <w:rPr>
                <w:b/>
              </w:rPr>
              <w:t>MORAY PROVINCE DATA PROTECTION RULES POLICY</w:t>
            </w:r>
          </w:p>
        </w:tc>
        <w:tc>
          <w:tcPr>
            <w:tcW w:w="4678" w:type="dxa"/>
          </w:tcPr>
          <w:p w:rsidR="00043B12" w:rsidRPr="002F0FBC" w:rsidRDefault="00A13F59" w:rsidP="00043B12">
            <w:r>
              <w:t>The Secretary informed the committee that he had made enquiries with Scottish Curling regarding the Province and clubs</w:t>
            </w:r>
            <w:r w:rsidR="00823577">
              <w:t xml:space="preserve">’ </w:t>
            </w:r>
            <w:r>
              <w:t>data protection polic</w:t>
            </w:r>
            <w:r w:rsidR="00823577">
              <w:t>i</w:t>
            </w:r>
            <w:r>
              <w:t xml:space="preserve">es. He had informed them that </w:t>
            </w:r>
            <w:r w:rsidR="00823577">
              <w:t>all personal details had been removed from the Province website, that it was</w:t>
            </w:r>
            <w:r w:rsidR="00202A63">
              <w:t xml:space="preserve"> understood that it was</w:t>
            </w:r>
            <w:r w:rsidR="00823577">
              <w:t xml:space="preserve"> the Province and clubs</w:t>
            </w:r>
            <w:r w:rsidR="00180FEE">
              <w:t>’</w:t>
            </w:r>
            <w:r w:rsidR="00823577">
              <w:t xml:space="preserve"> duty to safeguard securely all personal details held by them; the Province now block </w:t>
            </w:r>
            <w:r w:rsidR="00A70F47">
              <w:t>address</w:t>
            </w:r>
            <w:r w:rsidR="00823577">
              <w:t xml:space="preserve"> all email correspondence using blind copy. Scottish Curling agreed that the common sense measures adopted</w:t>
            </w:r>
            <w:r w:rsidR="00234B70">
              <w:t xml:space="preserve"> by the Province</w:t>
            </w:r>
            <w:r w:rsidR="00823577">
              <w:t xml:space="preserve"> were adequate to comply with the General Data Protection Rules.</w:t>
            </w:r>
          </w:p>
        </w:tc>
        <w:tc>
          <w:tcPr>
            <w:tcW w:w="1843" w:type="dxa"/>
          </w:tcPr>
          <w:p w:rsidR="00043B12" w:rsidRDefault="00043B12" w:rsidP="00043B12">
            <w:pPr>
              <w:rPr>
                <w:b/>
              </w:rPr>
            </w:pPr>
          </w:p>
        </w:tc>
      </w:tr>
    </w:tbl>
    <w:p w:rsidR="00026264" w:rsidRDefault="00026264"/>
    <w:tbl>
      <w:tblPr>
        <w:tblStyle w:val="TableGrid"/>
        <w:tblW w:w="10740" w:type="dxa"/>
        <w:tblLook w:val="04A0" w:firstRow="1" w:lastRow="0" w:firstColumn="1" w:lastColumn="0" w:noHBand="0" w:noVBand="1"/>
      </w:tblPr>
      <w:tblGrid>
        <w:gridCol w:w="4219"/>
        <w:gridCol w:w="4678"/>
        <w:gridCol w:w="1843"/>
      </w:tblGrid>
      <w:tr w:rsidR="00A13F59" w:rsidTr="008C434B">
        <w:tc>
          <w:tcPr>
            <w:tcW w:w="4219" w:type="dxa"/>
          </w:tcPr>
          <w:p w:rsidR="00A13F59" w:rsidRPr="008C434B" w:rsidRDefault="00A13F59" w:rsidP="008C434B">
            <w:pPr>
              <w:pStyle w:val="ListParagraph"/>
              <w:numPr>
                <w:ilvl w:val="0"/>
                <w:numId w:val="2"/>
              </w:numPr>
              <w:rPr>
                <w:b/>
              </w:rPr>
            </w:pPr>
            <w:r>
              <w:rPr>
                <w:b/>
              </w:rPr>
              <w:lastRenderedPageBreak/>
              <w:t>PROVINCE ARCHIVE STORAGE</w:t>
            </w:r>
          </w:p>
        </w:tc>
        <w:tc>
          <w:tcPr>
            <w:tcW w:w="4678" w:type="dxa"/>
          </w:tcPr>
          <w:p w:rsidR="00A13F59" w:rsidRDefault="00A13F59" w:rsidP="000B080E">
            <w:r>
              <w:t>The Secretary explained to the Committee his concerns for the safe storage of the Province archive material which arose from the experience of Elgin Curling C</w:t>
            </w:r>
            <w:r w:rsidR="00773839">
              <w:t>lub, founded in 1850; it</w:t>
            </w:r>
            <w:r>
              <w:t xml:space="preserve"> has lost all its archive material prior to 1986. He explained that he did not want this to happen to the Province</w:t>
            </w:r>
            <w:r w:rsidR="00773839">
              <w:t xml:space="preserve"> material</w:t>
            </w:r>
            <w:r>
              <w:t>.</w:t>
            </w:r>
          </w:p>
          <w:p w:rsidR="00A13F59" w:rsidRPr="002F0FBC" w:rsidRDefault="00A13F59" w:rsidP="000B080E">
            <w:r>
              <w:t>Bill Nicol currently has custody of the Province archives whi</w:t>
            </w:r>
            <w:r w:rsidR="00C14B0B">
              <w:t>ch he has been researching. He</w:t>
            </w:r>
            <w:r>
              <w:t xml:space="preserve"> explained that the P</w:t>
            </w:r>
            <w:r w:rsidR="003C614E">
              <w:t>rovince too had lost its earliest</w:t>
            </w:r>
            <w:r>
              <w:t xml:space="preserve"> reco</w:t>
            </w:r>
            <w:r w:rsidR="003C614E">
              <w:t>rds in a fire; Mike informed the committee that</w:t>
            </w:r>
            <w:r>
              <w:t xml:space="preserve"> records dating from 2001 are held in paper f</w:t>
            </w:r>
            <w:r w:rsidR="003C614E">
              <w:t>ormat and on memory sticks. He explained</w:t>
            </w:r>
            <w:r w:rsidR="00C53363">
              <w:t xml:space="preserve"> that he had made an approach to</w:t>
            </w:r>
            <w:r>
              <w:t xml:space="preserve"> the Moray Council Local Heritage Officer about the po</w:t>
            </w:r>
            <w:r w:rsidR="00591DAD">
              <w:t>ssibility of storing the Elgin archive material</w:t>
            </w:r>
            <w:r>
              <w:t>, however, the draw</w:t>
            </w:r>
            <w:r w:rsidR="00591DAD">
              <w:t>back is that they would adopt</w:t>
            </w:r>
            <w:r>
              <w:t xml:space="preserve"> ownership and have the right to discard anything that they did not wish to keep. Margaret Pottie suggested</w:t>
            </w:r>
            <w:r w:rsidR="00591DAD">
              <w:t xml:space="preserve"> that</w:t>
            </w:r>
            <w:r>
              <w:t xml:space="preserve"> the Scottish Curling Trust might be worth approaching and agreed to pass on their contact details to the Secretary. </w:t>
            </w:r>
          </w:p>
        </w:tc>
        <w:tc>
          <w:tcPr>
            <w:tcW w:w="1843" w:type="dxa"/>
          </w:tcPr>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p>
          <w:p w:rsidR="00A13F59" w:rsidRDefault="00A13F59" w:rsidP="000B080E">
            <w:pPr>
              <w:rPr>
                <w:b/>
              </w:rPr>
            </w:pPr>
            <w:r>
              <w:rPr>
                <w:b/>
              </w:rPr>
              <w:t>MA</w:t>
            </w:r>
            <w:r w:rsidR="00113147">
              <w:rPr>
                <w:b/>
              </w:rPr>
              <w:t>R</w:t>
            </w:r>
            <w:r>
              <w:rPr>
                <w:b/>
              </w:rPr>
              <w:t>GARET POTTIE</w:t>
            </w:r>
          </w:p>
        </w:tc>
      </w:tr>
      <w:tr w:rsidR="00A13F59" w:rsidTr="008C434B">
        <w:tc>
          <w:tcPr>
            <w:tcW w:w="4219" w:type="dxa"/>
          </w:tcPr>
          <w:p w:rsidR="00A13F59" w:rsidRPr="008C434B" w:rsidRDefault="00A13F59" w:rsidP="008C434B">
            <w:pPr>
              <w:pStyle w:val="ListParagraph"/>
              <w:numPr>
                <w:ilvl w:val="0"/>
                <w:numId w:val="2"/>
              </w:numPr>
              <w:rPr>
                <w:b/>
              </w:rPr>
            </w:pPr>
            <w:r>
              <w:rPr>
                <w:b/>
              </w:rPr>
              <w:t>AOCB</w:t>
            </w:r>
          </w:p>
        </w:tc>
        <w:tc>
          <w:tcPr>
            <w:tcW w:w="4678" w:type="dxa"/>
          </w:tcPr>
          <w:p w:rsidR="00462CE2" w:rsidRDefault="00462CE2" w:rsidP="00043B12">
            <w:r>
              <w:t>Mark Fraser presented the RCCC 50 Year Medal to Bill Nicol. The Medal can be claimed by members of the RCCC who have completed 50 years of continuous membership. Bill accepted the medal and said a few words.</w:t>
            </w:r>
          </w:p>
          <w:p w:rsidR="00A13F59" w:rsidRPr="00A629E8" w:rsidRDefault="00462CE2" w:rsidP="00043B12">
            <w:r>
              <w:t xml:space="preserve">Bill has had a long </w:t>
            </w:r>
            <w:r w:rsidR="00A629E8">
              <w:t>assoc</w:t>
            </w:r>
            <w:r>
              <w:t>iation with curling</w:t>
            </w:r>
            <w:r w:rsidR="00FF1535">
              <w:t>,</w:t>
            </w:r>
            <w:r w:rsidR="00A629E8">
              <w:t xml:space="preserve"> both as a</w:t>
            </w:r>
            <w:r w:rsidR="00FF1535">
              <w:t xml:space="preserve"> curler</w:t>
            </w:r>
            <w:r>
              <w:t xml:space="preserve">, </w:t>
            </w:r>
            <w:r w:rsidR="00FF1535">
              <w:t>having been a</w:t>
            </w:r>
            <w:r w:rsidR="00A629E8">
              <w:t xml:space="preserve"> mem</w:t>
            </w:r>
            <w:r w:rsidR="00C15122">
              <w:t>ber of</w:t>
            </w:r>
            <w:r w:rsidR="000A0523">
              <w:t xml:space="preserve"> two clubs as well as </w:t>
            </w:r>
            <w:r w:rsidR="00FF1535">
              <w:t>having held</w:t>
            </w:r>
            <w:r w:rsidR="00A629E8">
              <w:t xml:space="preserve"> various office b</w:t>
            </w:r>
            <w:r w:rsidR="00FF1535">
              <w:t>earing ro</w:t>
            </w:r>
            <w:r w:rsidR="00C15122">
              <w:t>les in the</w:t>
            </w:r>
            <w:r w:rsidR="000A0523">
              <w:t xml:space="preserve"> then</w:t>
            </w:r>
            <w:r w:rsidR="00C15122">
              <w:t xml:space="preserve"> Area</w:t>
            </w:r>
            <w:r w:rsidR="000A0523">
              <w:t xml:space="preserve"> 10</w:t>
            </w:r>
            <w:r w:rsidR="00C15122">
              <w:t>,</w:t>
            </w:r>
            <w:r>
              <w:t xml:space="preserve"> the </w:t>
            </w:r>
            <w:r w:rsidR="00C15122">
              <w:t>Province and</w:t>
            </w:r>
            <w:r w:rsidR="00A629E8">
              <w:t xml:space="preserve"> his clubs. He was the driving force in</w:t>
            </w:r>
            <w:r>
              <w:t xml:space="preserve"> starting</w:t>
            </w:r>
            <w:r w:rsidR="00705F4E">
              <w:t xml:space="preserve"> the Moray Province </w:t>
            </w:r>
            <w:r>
              <w:t xml:space="preserve">Curling </w:t>
            </w:r>
            <w:r w:rsidR="00705F4E">
              <w:t>Development Group</w:t>
            </w:r>
            <w:r>
              <w:t xml:space="preserve"> and</w:t>
            </w:r>
            <w:r w:rsidR="00FF1535">
              <w:t xml:space="preserve"> is still actively involved; </w:t>
            </w:r>
            <w:r>
              <w:t xml:space="preserve">the </w:t>
            </w:r>
            <w:r w:rsidR="00FF1535">
              <w:t>MPCDG</w:t>
            </w:r>
            <w:r w:rsidR="00705F4E">
              <w:t xml:space="preserve"> is recognised as</w:t>
            </w:r>
            <w:r w:rsidR="00FF1535">
              <w:t xml:space="preserve"> one of the most successful development groups</w:t>
            </w:r>
            <w:r w:rsidR="00705F4E">
              <w:t xml:space="preserve"> in</w:t>
            </w:r>
            <w:r>
              <w:t xml:space="preserve"> Scotland. </w:t>
            </w:r>
            <w:r w:rsidR="000A0523">
              <w:t xml:space="preserve"> </w:t>
            </w:r>
            <w:r w:rsidR="00705F4E">
              <w:t xml:space="preserve"> </w:t>
            </w:r>
          </w:p>
        </w:tc>
        <w:tc>
          <w:tcPr>
            <w:tcW w:w="1843" w:type="dxa"/>
          </w:tcPr>
          <w:p w:rsidR="00A13F59" w:rsidRDefault="00A13F59" w:rsidP="00043B12">
            <w:pPr>
              <w:rPr>
                <w:b/>
              </w:rPr>
            </w:pPr>
          </w:p>
        </w:tc>
      </w:tr>
      <w:tr w:rsidR="00A13F59" w:rsidTr="008C434B">
        <w:tc>
          <w:tcPr>
            <w:tcW w:w="4219" w:type="dxa"/>
          </w:tcPr>
          <w:p w:rsidR="00A13F59" w:rsidRPr="008C434B" w:rsidRDefault="00A13F59" w:rsidP="008C434B">
            <w:pPr>
              <w:pStyle w:val="ListParagraph"/>
              <w:numPr>
                <w:ilvl w:val="0"/>
                <w:numId w:val="2"/>
              </w:numPr>
              <w:rPr>
                <w:b/>
              </w:rPr>
            </w:pPr>
            <w:r>
              <w:rPr>
                <w:b/>
              </w:rPr>
              <w:t>DATE OF NEXT COMMITTEE MEETING</w:t>
            </w:r>
          </w:p>
        </w:tc>
        <w:tc>
          <w:tcPr>
            <w:tcW w:w="4678" w:type="dxa"/>
          </w:tcPr>
          <w:p w:rsidR="00A13F59" w:rsidRDefault="00FF1535" w:rsidP="00043B12">
            <w:r w:rsidRPr="00FF1535">
              <w:t>The next Committee Meeting will be held in Nairn on Sunday the 17</w:t>
            </w:r>
            <w:r w:rsidRPr="00FF1535">
              <w:rPr>
                <w:vertAlign w:val="superscript"/>
              </w:rPr>
              <w:t>th</w:t>
            </w:r>
            <w:r w:rsidRPr="00FF1535">
              <w:t xml:space="preserve"> of February</w:t>
            </w:r>
            <w:r>
              <w:t xml:space="preserve"> 2019.</w:t>
            </w:r>
          </w:p>
          <w:p w:rsidR="00FF1535" w:rsidRDefault="00FF1535" w:rsidP="00043B12"/>
          <w:p w:rsidR="00FF1535" w:rsidRPr="00FF1535" w:rsidRDefault="00FF1535" w:rsidP="00043B12">
            <w:r>
              <w:t>There being no further business, Mark thanked al</w:t>
            </w:r>
            <w:r w:rsidR="00C2523C">
              <w:t>l those present for attending; t</w:t>
            </w:r>
            <w:r>
              <w:t>he meeting closed at 7.55pm.</w:t>
            </w:r>
          </w:p>
        </w:tc>
        <w:tc>
          <w:tcPr>
            <w:tcW w:w="1843" w:type="dxa"/>
          </w:tcPr>
          <w:p w:rsidR="00A13F59" w:rsidRDefault="00A13F59" w:rsidP="00043B12">
            <w:pPr>
              <w:rPr>
                <w:b/>
              </w:rPr>
            </w:pPr>
          </w:p>
        </w:tc>
      </w:tr>
    </w:tbl>
    <w:p w:rsidR="00043B12" w:rsidRDefault="00043B12"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p>
    <w:p w:rsidR="002136FF" w:rsidRDefault="002136FF" w:rsidP="00043B12">
      <w:pPr>
        <w:rPr>
          <w:b/>
        </w:rPr>
      </w:pPr>
      <w:r>
        <w:rPr>
          <w:b/>
        </w:rPr>
        <w:t>Mike Pickthall</w:t>
      </w:r>
    </w:p>
    <w:p w:rsidR="002136FF" w:rsidRDefault="002136FF" w:rsidP="00043B12">
      <w:pPr>
        <w:rPr>
          <w:b/>
        </w:rPr>
      </w:pPr>
      <w:r>
        <w:rPr>
          <w:b/>
        </w:rPr>
        <w:t>Province Secretary</w:t>
      </w:r>
    </w:p>
    <w:p w:rsidR="00D4351C" w:rsidRDefault="00D4351C" w:rsidP="00043B12">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p>
    <w:p w:rsidR="00D4351C" w:rsidRDefault="00D4351C" w:rsidP="00D4351C">
      <w:pPr>
        <w:rPr>
          <w:b/>
        </w:rPr>
      </w:pPr>
      <w:r w:rsidRPr="005419CD">
        <w:rPr>
          <w:b/>
        </w:rPr>
        <w:t>APPENDIX</w:t>
      </w:r>
      <w:r>
        <w:rPr>
          <w:b/>
        </w:rPr>
        <w:t xml:space="preserve"> </w:t>
      </w:r>
      <w:r w:rsidRPr="005419CD">
        <w:rPr>
          <w:b/>
        </w:rPr>
        <w:t>1.</w:t>
      </w:r>
    </w:p>
    <w:p w:rsidR="00B56A8D" w:rsidRPr="005419CD" w:rsidRDefault="00B56A8D" w:rsidP="00D4351C">
      <w:pPr>
        <w:rPr>
          <w:b/>
        </w:rPr>
      </w:pPr>
    </w:p>
    <w:p w:rsidR="00D4351C" w:rsidRPr="005419CD" w:rsidRDefault="00D4351C" w:rsidP="00D4351C">
      <w:pPr>
        <w:rPr>
          <w:b/>
        </w:rPr>
      </w:pPr>
      <w:r w:rsidRPr="005419CD">
        <w:rPr>
          <w:b/>
          <w:u w:val="single"/>
        </w:rPr>
        <w:t>Treasurer</w:t>
      </w:r>
      <w:r>
        <w:rPr>
          <w:b/>
          <w:u w:val="single"/>
        </w:rPr>
        <w:t>’</w:t>
      </w:r>
      <w:r w:rsidRPr="005419CD">
        <w:rPr>
          <w:b/>
          <w:u w:val="single"/>
        </w:rPr>
        <w:t>s report to Committee meeting on Sunday 21</w:t>
      </w:r>
      <w:r w:rsidRPr="005419CD">
        <w:rPr>
          <w:b/>
          <w:u w:val="single"/>
          <w:vertAlign w:val="superscript"/>
        </w:rPr>
        <w:t>st</w:t>
      </w:r>
      <w:r w:rsidRPr="005419CD">
        <w:rPr>
          <w:b/>
          <w:u w:val="single"/>
        </w:rPr>
        <w:t xml:space="preserve"> October 2018</w:t>
      </w:r>
      <w:r w:rsidRPr="005419CD">
        <w:rPr>
          <w:b/>
        </w:rPr>
        <w:t>.</w:t>
      </w:r>
    </w:p>
    <w:p w:rsidR="00D4351C" w:rsidRPr="005419CD" w:rsidRDefault="00D4351C" w:rsidP="00D4351C"/>
    <w:p w:rsidR="00D4351C" w:rsidRPr="005419CD" w:rsidRDefault="00D4351C" w:rsidP="00D4351C">
      <w:r w:rsidRPr="005419CD">
        <w:t>Funds available to Province are currently £5,201.38 and are as expected for this time of the season when subscriptions and fees have been received and the bulk of expenditure is yet to be paid out.</w:t>
      </w:r>
    </w:p>
    <w:p w:rsidR="00D4351C" w:rsidRPr="005419CD" w:rsidRDefault="00D4351C" w:rsidP="00D4351C">
      <w:r w:rsidRPr="005419CD">
        <w:t>In addition, MPCDG have £5,313.57 available to develop curling in Moray.</w:t>
      </w:r>
    </w:p>
    <w:p w:rsidR="00D4351C" w:rsidRPr="005419CD" w:rsidRDefault="00D4351C" w:rsidP="00D4351C">
      <w:r w:rsidRPr="005419CD">
        <w:t>Regarding subscriptions and fees only one club has yet to pay and this should be rectified tomorrow.</w:t>
      </w:r>
    </w:p>
    <w:p w:rsidR="00D4351C" w:rsidRPr="005419CD" w:rsidRDefault="00D4351C" w:rsidP="00D4351C">
      <w:r w:rsidRPr="005419CD">
        <w:t>My budget for the 2018-19 season made assumptions regarding membership and entry numbers. When all returns are received I expect the following ‘actual’ figures –</w:t>
      </w:r>
    </w:p>
    <w:tbl>
      <w:tblPr>
        <w:tblStyle w:val="TableGrid"/>
        <w:tblW w:w="0" w:type="auto"/>
        <w:tblLook w:val="04A0" w:firstRow="1" w:lastRow="0" w:firstColumn="1" w:lastColumn="0" w:noHBand="0" w:noVBand="1"/>
      </w:tblPr>
      <w:tblGrid>
        <w:gridCol w:w="3192"/>
        <w:gridCol w:w="1169"/>
        <w:gridCol w:w="1276"/>
      </w:tblGrid>
      <w:tr w:rsidR="00D4351C" w:rsidRPr="005419CD" w:rsidTr="008A3D6F">
        <w:tc>
          <w:tcPr>
            <w:tcW w:w="3192" w:type="dxa"/>
          </w:tcPr>
          <w:p w:rsidR="00D4351C" w:rsidRPr="005419CD" w:rsidRDefault="00D4351C" w:rsidP="008A3D6F"/>
        </w:tc>
        <w:tc>
          <w:tcPr>
            <w:tcW w:w="1169" w:type="dxa"/>
          </w:tcPr>
          <w:p w:rsidR="00D4351C" w:rsidRPr="005419CD" w:rsidRDefault="00D4351C" w:rsidP="008A3D6F">
            <w:pPr>
              <w:jc w:val="center"/>
            </w:pPr>
            <w:r w:rsidRPr="005419CD">
              <w:t>Actual</w:t>
            </w:r>
          </w:p>
        </w:tc>
        <w:tc>
          <w:tcPr>
            <w:tcW w:w="1276" w:type="dxa"/>
          </w:tcPr>
          <w:p w:rsidR="00D4351C" w:rsidRPr="005419CD" w:rsidRDefault="00D4351C" w:rsidP="008A3D6F">
            <w:pPr>
              <w:jc w:val="center"/>
            </w:pPr>
            <w:r w:rsidRPr="005419CD">
              <w:t>Budget</w:t>
            </w:r>
          </w:p>
        </w:tc>
      </w:tr>
      <w:tr w:rsidR="00D4351C" w:rsidRPr="005419CD" w:rsidTr="008A3D6F">
        <w:tc>
          <w:tcPr>
            <w:tcW w:w="3192" w:type="dxa"/>
          </w:tcPr>
          <w:p w:rsidR="00D4351C" w:rsidRPr="005419CD" w:rsidRDefault="00D4351C" w:rsidP="008A3D6F">
            <w:r w:rsidRPr="005419CD">
              <w:t>Membership</w:t>
            </w:r>
          </w:p>
        </w:tc>
        <w:tc>
          <w:tcPr>
            <w:tcW w:w="1169" w:type="dxa"/>
          </w:tcPr>
          <w:p w:rsidR="00D4351C" w:rsidRPr="005419CD" w:rsidRDefault="00D4351C" w:rsidP="008A3D6F">
            <w:pPr>
              <w:jc w:val="center"/>
            </w:pPr>
            <w:r w:rsidRPr="005419CD">
              <w:t>275</w:t>
            </w:r>
          </w:p>
        </w:tc>
        <w:tc>
          <w:tcPr>
            <w:tcW w:w="1276" w:type="dxa"/>
          </w:tcPr>
          <w:p w:rsidR="00D4351C" w:rsidRPr="005419CD" w:rsidRDefault="00D4351C" w:rsidP="008A3D6F">
            <w:pPr>
              <w:jc w:val="center"/>
            </w:pPr>
            <w:r w:rsidRPr="005419CD">
              <w:t>274</w:t>
            </w:r>
          </w:p>
        </w:tc>
      </w:tr>
      <w:tr w:rsidR="00D4351C" w:rsidRPr="005419CD" w:rsidTr="008A3D6F">
        <w:tc>
          <w:tcPr>
            <w:tcW w:w="3192" w:type="dxa"/>
          </w:tcPr>
          <w:p w:rsidR="00D4351C" w:rsidRPr="005419CD" w:rsidRDefault="00D4351C" w:rsidP="008A3D6F">
            <w:r w:rsidRPr="005419CD">
              <w:t>League entries</w:t>
            </w:r>
          </w:p>
        </w:tc>
        <w:tc>
          <w:tcPr>
            <w:tcW w:w="1169" w:type="dxa"/>
          </w:tcPr>
          <w:p w:rsidR="00D4351C" w:rsidRPr="005419CD" w:rsidRDefault="00D4351C" w:rsidP="008A3D6F">
            <w:pPr>
              <w:jc w:val="center"/>
            </w:pPr>
            <w:r w:rsidRPr="005419CD">
              <w:t>44</w:t>
            </w:r>
          </w:p>
        </w:tc>
        <w:tc>
          <w:tcPr>
            <w:tcW w:w="1276" w:type="dxa"/>
          </w:tcPr>
          <w:p w:rsidR="00D4351C" w:rsidRPr="005419CD" w:rsidRDefault="00D4351C" w:rsidP="008A3D6F">
            <w:pPr>
              <w:jc w:val="center"/>
            </w:pPr>
            <w:r w:rsidRPr="005419CD">
              <w:t>45</w:t>
            </w:r>
          </w:p>
        </w:tc>
      </w:tr>
      <w:tr w:rsidR="00D4351C" w:rsidRPr="005419CD" w:rsidTr="008A3D6F">
        <w:tc>
          <w:tcPr>
            <w:tcW w:w="3192" w:type="dxa"/>
          </w:tcPr>
          <w:p w:rsidR="00D4351C" w:rsidRPr="005419CD" w:rsidRDefault="00D4351C" w:rsidP="008A3D6F">
            <w:r w:rsidRPr="005419CD">
              <w:t>Cup entries</w:t>
            </w:r>
          </w:p>
        </w:tc>
        <w:tc>
          <w:tcPr>
            <w:tcW w:w="1169" w:type="dxa"/>
          </w:tcPr>
          <w:p w:rsidR="00D4351C" w:rsidRPr="005419CD" w:rsidRDefault="00D4351C" w:rsidP="008A3D6F">
            <w:pPr>
              <w:jc w:val="center"/>
            </w:pPr>
            <w:r w:rsidRPr="005419CD">
              <w:t>28</w:t>
            </w:r>
          </w:p>
        </w:tc>
        <w:tc>
          <w:tcPr>
            <w:tcW w:w="1276" w:type="dxa"/>
          </w:tcPr>
          <w:p w:rsidR="00D4351C" w:rsidRPr="005419CD" w:rsidRDefault="00D4351C" w:rsidP="008A3D6F">
            <w:pPr>
              <w:jc w:val="center"/>
            </w:pPr>
            <w:r w:rsidRPr="005419CD">
              <w:t>30</w:t>
            </w:r>
          </w:p>
        </w:tc>
      </w:tr>
      <w:tr w:rsidR="00D4351C" w:rsidRPr="005419CD" w:rsidTr="008A3D6F">
        <w:tc>
          <w:tcPr>
            <w:tcW w:w="3192" w:type="dxa"/>
          </w:tcPr>
          <w:p w:rsidR="00D4351C" w:rsidRPr="005419CD" w:rsidRDefault="00D4351C" w:rsidP="008A3D6F">
            <w:r w:rsidRPr="005419CD">
              <w:t>Mixed Pairs</w:t>
            </w:r>
          </w:p>
        </w:tc>
        <w:tc>
          <w:tcPr>
            <w:tcW w:w="1169" w:type="dxa"/>
          </w:tcPr>
          <w:p w:rsidR="00D4351C" w:rsidRPr="005419CD" w:rsidRDefault="00D4351C" w:rsidP="008A3D6F">
            <w:pPr>
              <w:jc w:val="center"/>
            </w:pPr>
            <w:r w:rsidRPr="005419CD">
              <w:t>13</w:t>
            </w:r>
          </w:p>
        </w:tc>
        <w:tc>
          <w:tcPr>
            <w:tcW w:w="1276" w:type="dxa"/>
          </w:tcPr>
          <w:p w:rsidR="00D4351C" w:rsidRPr="005419CD" w:rsidRDefault="00D4351C" w:rsidP="008A3D6F">
            <w:pPr>
              <w:jc w:val="center"/>
            </w:pPr>
            <w:r w:rsidRPr="005419CD">
              <w:t>12</w:t>
            </w:r>
          </w:p>
        </w:tc>
      </w:tr>
      <w:tr w:rsidR="00D4351C" w:rsidRPr="005419CD" w:rsidTr="008A3D6F">
        <w:tc>
          <w:tcPr>
            <w:tcW w:w="3192" w:type="dxa"/>
          </w:tcPr>
          <w:p w:rsidR="00D4351C" w:rsidRPr="005419CD" w:rsidRDefault="00D4351C" w:rsidP="008A3D6F">
            <w:r w:rsidRPr="005419CD">
              <w:t>Points</w:t>
            </w:r>
          </w:p>
        </w:tc>
        <w:tc>
          <w:tcPr>
            <w:tcW w:w="1169" w:type="dxa"/>
          </w:tcPr>
          <w:p w:rsidR="00D4351C" w:rsidRPr="005419CD" w:rsidRDefault="00D4351C" w:rsidP="008A3D6F">
            <w:pPr>
              <w:jc w:val="center"/>
            </w:pPr>
            <w:r w:rsidRPr="005419CD">
              <w:t>22</w:t>
            </w:r>
          </w:p>
        </w:tc>
        <w:tc>
          <w:tcPr>
            <w:tcW w:w="1276" w:type="dxa"/>
          </w:tcPr>
          <w:p w:rsidR="00D4351C" w:rsidRPr="005419CD" w:rsidRDefault="00D4351C" w:rsidP="008A3D6F">
            <w:pPr>
              <w:jc w:val="center"/>
            </w:pPr>
            <w:r w:rsidRPr="005419CD">
              <w:t>20</w:t>
            </w:r>
          </w:p>
        </w:tc>
      </w:tr>
    </w:tbl>
    <w:p w:rsidR="00D4351C" w:rsidRPr="005419CD" w:rsidRDefault="00D4351C" w:rsidP="00D4351C"/>
    <w:p w:rsidR="00D4351C" w:rsidRPr="005419CD" w:rsidRDefault="00D4351C" w:rsidP="00D4351C"/>
    <w:p w:rsidR="00D4351C" w:rsidRDefault="00D4351C" w:rsidP="00D4351C">
      <w:r w:rsidRPr="005419CD">
        <w:t>Alastair Maltman,</w:t>
      </w:r>
    </w:p>
    <w:p w:rsidR="00D4351C" w:rsidRPr="005419CD" w:rsidRDefault="00D4351C" w:rsidP="00D4351C">
      <w:r w:rsidRPr="005419CD">
        <w:t>Treasurer</w:t>
      </w:r>
    </w:p>
    <w:p w:rsidR="00D4351C" w:rsidRDefault="00D4351C" w:rsidP="00043B12">
      <w:pPr>
        <w:rPr>
          <w:b/>
        </w:rPr>
      </w:pPr>
    </w:p>
    <w:p w:rsidR="00843A5A" w:rsidRDefault="00843A5A" w:rsidP="00043B12">
      <w:pPr>
        <w:rPr>
          <w:b/>
        </w:rPr>
      </w:pPr>
    </w:p>
    <w:p w:rsidR="00843A5A" w:rsidRDefault="00843A5A" w:rsidP="00843A5A">
      <w:pPr>
        <w:jc w:val="both"/>
        <w:rPr>
          <w:b/>
        </w:rPr>
      </w:pPr>
    </w:p>
    <w:p w:rsidR="00843A5A" w:rsidRDefault="00843A5A" w:rsidP="00843A5A">
      <w:pPr>
        <w:jc w:val="both"/>
        <w:rPr>
          <w:b/>
        </w:rPr>
      </w:pPr>
    </w:p>
    <w:p w:rsidR="00843A5A" w:rsidRDefault="00843A5A"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B56A8D" w:rsidRDefault="00B56A8D" w:rsidP="00843A5A">
      <w:pPr>
        <w:jc w:val="both"/>
        <w:rPr>
          <w:b/>
        </w:rPr>
      </w:pPr>
    </w:p>
    <w:p w:rsidR="00843A5A" w:rsidRDefault="00843A5A" w:rsidP="00843A5A">
      <w:pPr>
        <w:jc w:val="both"/>
        <w:rPr>
          <w:b/>
        </w:rPr>
      </w:pPr>
      <w:r>
        <w:rPr>
          <w:b/>
        </w:rPr>
        <w:t>APPENDIX 2</w:t>
      </w:r>
    </w:p>
    <w:p w:rsidR="00B56A8D" w:rsidRDefault="00B56A8D" w:rsidP="00843A5A">
      <w:pPr>
        <w:jc w:val="both"/>
        <w:rPr>
          <w:b/>
        </w:rPr>
      </w:pPr>
    </w:p>
    <w:p w:rsidR="00843A5A" w:rsidRPr="00477C85" w:rsidRDefault="00843A5A" w:rsidP="00843A5A">
      <w:pPr>
        <w:jc w:val="both"/>
        <w:rPr>
          <w:b/>
          <w:u w:val="single"/>
        </w:rPr>
      </w:pPr>
      <w:r>
        <w:rPr>
          <w:b/>
          <w:u w:val="single"/>
        </w:rPr>
        <w:t>MATCH SECRETARY WEST REPORT</w:t>
      </w:r>
    </w:p>
    <w:p w:rsidR="00843A5A" w:rsidRDefault="00843A5A" w:rsidP="00843A5A">
      <w:pPr>
        <w:jc w:val="both"/>
      </w:pPr>
    </w:p>
    <w:p w:rsidR="00843A5A" w:rsidRPr="00477C85" w:rsidRDefault="00843A5A" w:rsidP="00843A5A">
      <w:pPr>
        <w:jc w:val="both"/>
      </w:pPr>
      <w:r w:rsidRPr="00477C85">
        <w:t>There is not very much to report this early on in the season.  There has only been one round of league games so far.  A new rink from Dalcross have entered the Province this season, which means we now have seven teams in Division 3. This is a huge improvement from a couple of years ago when there were only 4 rinks.</w:t>
      </w:r>
    </w:p>
    <w:p w:rsidR="00843A5A" w:rsidRPr="00477C85" w:rsidRDefault="00843A5A" w:rsidP="00843A5A">
      <w:pPr>
        <w:jc w:val="both"/>
      </w:pPr>
    </w:p>
    <w:p w:rsidR="00843A5A" w:rsidRPr="00477C85" w:rsidRDefault="00843A5A" w:rsidP="00843A5A">
      <w:pPr>
        <w:jc w:val="both"/>
      </w:pPr>
      <w:r w:rsidRPr="00477C85">
        <w:t>We have 8 entries for our Open knock-out, the first round of which will be played on 1st November.</w:t>
      </w:r>
    </w:p>
    <w:p w:rsidR="00843A5A" w:rsidRDefault="00843A5A" w:rsidP="00043B12">
      <w:pPr>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B56A8D" w:rsidP="001843EB">
      <w:pPr>
        <w:spacing w:line="480" w:lineRule="auto"/>
        <w:rPr>
          <w:b/>
        </w:rPr>
      </w:pPr>
    </w:p>
    <w:p w:rsidR="00B56A8D" w:rsidRDefault="001843EB" w:rsidP="001843EB">
      <w:pPr>
        <w:spacing w:line="480" w:lineRule="auto"/>
        <w:rPr>
          <w:b/>
        </w:rPr>
      </w:pPr>
      <w:r>
        <w:rPr>
          <w:b/>
        </w:rPr>
        <w:t>APPENDIX 3.</w:t>
      </w:r>
    </w:p>
    <w:p w:rsidR="001843EB" w:rsidRPr="00B56A8D" w:rsidRDefault="001843EB" w:rsidP="001843EB">
      <w:pPr>
        <w:spacing w:line="480" w:lineRule="auto"/>
        <w:rPr>
          <w:b/>
        </w:rPr>
      </w:pPr>
      <w:r w:rsidRPr="0098693E">
        <w:rPr>
          <w:b/>
          <w:u w:val="single"/>
        </w:rPr>
        <w:t>MATCH SECRETARY EAST REPORT</w:t>
      </w:r>
    </w:p>
    <w:p w:rsidR="001843EB" w:rsidRDefault="001843EB" w:rsidP="001843EB">
      <w:pPr>
        <w:spacing w:line="480" w:lineRule="auto"/>
      </w:pPr>
      <w:r>
        <w:rPr>
          <w:sz w:val="22"/>
          <w:szCs w:val="22"/>
        </w:rPr>
        <w:br/>
      </w:r>
      <w:r w:rsidRPr="0098693E">
        <w:t xml:space="preserve">The Province East League is underway, with all teams having played at least 1 game, before the school holiday </w:t>
      </w:r>
      <w:r w:rsidR="00017543">
        <w:t>“</w:t>
      </w:r>
      <w:r w:rsidRPr="0098693E">
        <w:t xml:space="preserve">break”. Thus far there have been no hitches and we have curled on very good ice. </w:t>
      </w:r>
      <w:r w:rsidRPr="0098693E">
        <w:br/>
        <w:t>The open knockout begins on 23/10/18 and will be contested in the normal east/west format. There are 9 east rink entries.</w:t>
      </w:r>
      <w:r w:rsidRPr="0098693E">
        <w:br/>
        <w:t>The Ladies knockout begins on 20/11/18 an</w:t>
      </w:r>
      <w:r w:rsidR="00017543">
        <w:t>d has 6 entries, and the Mixed k</w:t>
      </w:r>
      <w:r w:rsidRPr="0098693E">
        <w:t>nockout opens on 13/11/18 with 5 rinks competing.</w:t>
      </w:r>
      <w:r w:rsidRPr="0098693E">
        <w:br/>
        <w:t xml:space="preserve">Prior to the season's start, it was decided to alter the rules on substitutes in order to ease the difficulties that teams were facing in finding subs. This inadvertently caused an unfair disadvantage for a team in Division 1 West and so it has been agreed to alter the rule change as </w:t>
      </w:r>
      <w:r w:rsidR="009A56CE">
        <w:t>follows.</w:t>
      </w:r>
      <w:r w:rsidR="009A56CE">
        <w:br/>
        <w:t>Division 1 and 2</w:t>
      </w:r>
      <w:r w:rsidR="009A56CE">
        <w:br/>
      </w:r>
      <w:r w:rsidRPr="0098693E">
        <w:t>Rule 3d</w:t>
      </w:r>
      <w:r w:rsidRPr="0098693E">
        <w:br/>
        <w:t xml:space="preserve">A nominated player can substitute in any division but may not skip or play above second position if subbing down to a lower division. If subbing up to a higher division, </w:t>
      </w:r>
      <w:r w:rsidR="009A56CE">
        <w:t>they may play in any position.</w:t>
      </w:r>
      <w:r w:rsidR="009A56CE">
        <w:br/>
      </w:r>
      <w:r w:rsidRPr="0098693E">
        <w:t xml:space="preserve">I have circulated this to all division 1 and 2 skips and to Bill Nicol to add to the </w:t>
      </w:r>
      <w:r w:rsidR="00BC5718">
        <w:t>Province website.</w:t>
      </w:r>
    </w:p>
    <w:p w:rsidR="009A56CE" w:rsidRDefault="009A56CE" w:rsidP="00BC5718">
      <w:pPr>
        <w:pStyle w:val="NormalWeb"/>
        <w:rPr>
          <w:rFonts w:ascii="Arial" w:hAnsi="Arial" w:cs="Arial"/>
          <w:b/>
          <w:sz w:val="28"/>
          <w:szCs w:val="28"/>
        </w:rPr>
      </w:pPr>
    </w:p>
    <w:p w:rsidR="00BC5718" w:rsidRPr="008B1B67" w:rsidRDefault="00BC5718" w:rsidP="00BC5718">
      <w:pPr>
        <w:pStyle w:val="NormalWeb"/>
        <w:rPr>
          <w:rFonts w:ascii="Arial" w:hAnsi="Arial" w:cs="Arial"/>
          <w:b/>
          <w:sz w:val="28"/>
          <w:szCs w:val="28"/>
        </w:rPr>
      </w:pPr>
      <w:r w:rsidRPr="008B1B67">
        <w:rPr>
          <w:rFonts w:ascii="Arial" w:hAnsi="Arial" w:cs="Arial"/>
          <w:b/>
          <w:sz w:val="28"/>
          <w:szCs w:val="28"/>
        </w:rPr>
        <w:t>APPENDIX 4.</w:t>
      </w:r>
    </w:p>
    <w:p w:rsidR="00BC5718" w:rsidRPr="00E60823" w:rsidRDefault="00BC5718" w:rsidP="00BC5718">
      <w:pPr>
        <w:pStyle w:val="NormalWeb"/>
        <w:rPr>
          <w:rFonts w:ascii="Arial" w:hAnsi="Arial" w:cs="Arial"/>
          <w:b/>
          <w:sz w:val="28"/>
          <w:szCs w:val="28"/>
          <w:u w:val="single"/>
        </w:rPr>
      </w:pPr>
      <w:r w:rsidRPr="00E60823">
        <w:rPr>
          <w:rFonts w:ascii="Arial" w:hAnsi="Arial" w:cs="Arial"/>
          <w:b/>
          <w:sz w:val="28"/>
          <w:szCs w:val="28"/>
          <w:u w:val="single"/>
        </w:rPr>
        <w:t xml:space="preserve">Moray Province Curling Development Group. (MPCDG) </w:t>
      </w:r>
    </w:p>
    <w:p w:rsidR="00BC5718" w:rsidRPr="00E60823" w:rsidRDefault="00BC5718" w:rsidP="00BC5718">
      <w:pPr>
        <w:pStyle w:val="NormalWeb"/>
        <w:rPr>
          <w:rFonts w:ascii="Arial" w:hAnsi="Arial" w:cs="Arial"/>
          <w:b/>
          <w:sz w:val="28"/>
          <w:szCs w:val="28"/>
          <w:u w:val="single"/>
        </w:rPr>
      </w:pPr>
      <w:r w:rsidRPr="00E60823">
        <w:rPr>
          <w:rFonts w:ascii="Arial" w:hAnsi="Arial" w:cs="Arial"/>
          <w:b/>
          <w:sz w:val="28"/>
          <w:szCs w:val="28"/>
          <w:u w:val="single"/>
        </w:rPr>
        <w:t xml:space="preserve">Report for the Moray Province Committee Meeting Oct 2018. </w:t>
      </w:r>
    </w:p>
    <w:p w:rsidR="00BC5718" w:rsidRPr="000B2163" w:rsidRDefault="00BC5718" w:rsidP="00BC5718">
      <w:pPr>
        <w:pStyle w:val="NormalWeb"/>
        <w:rPr>
          <w:rFonts w:ascii="Arial" w:hAnsi="Arial" w:cs="Arial"/>
          <w:sz w:val="28"/>
          <w:szCs w:val="28"/>
        </w:rPr>
      </w:pPr>
      <w:r w:rsidRPr="000B2163">
        <w:rPr>
          <w:rFonts w:ascii="Arial" w:hAnsi="Arial" w:cs="Arial"/>
          <w:sz w:val="28"/>
          <w:szCs w:val="28"/>
        </w:rPr>
        <w:t xml:space="preserve">The curling season is just upon us but MPCDG have never ceased during the off season to prepare for 2018-19 and work included preparation of courses for coaches, attending courses, re writing coaching programmes and day to day contact with Scottish Curling to ensure that the Target Plan, Try Curling and Beginners Course dates were all booked. This also included re arranging many of the coaches to offset some of the workload in a more realistic and achievable outcome. </w:t>
      </w:r>
    </w:p>
    <w:p w:rsidR="00BC5718" w:rsidRPr="000B2163" w:rsidRDefault="00BC5718" w:rsidP="00BC5718">
      <w:pPr>
        <w:pStyle w:val="NormalWeb"/>
        <w:rPr>
          <w:rFonts w:ascii="Arial" w:hAnsi="Arial" w:cs="Arial"/>
          <w:sz w:val="28"/>
          <w:szCs w:val="28"/>
        </w:rPr>
      </w:pPr>
      <w:r w:rsidRPr="000B2163">
        <w:rPr>
          <w:rFonts w:ascii="Arial" w:hAnsi="Arial" w:cs="Arial"/>
          <w:sz w:val="28"/>
          <w:szCs w:val="28"/>
        </w:rPr>
        <w:t xml:space="preserve">Sandy Howie has taken over the role of Lead Coach for Junior Curling on a Monday and Wednesday night with Campbell Ross falling back to assistant. Sandra McIver has taken on the role of Lead Coach for Adult Curling and Beginners Curling on a Tuesday night and also helps when required with the Virtual Club. This season, the Virtual Club is now well supported by the introduction of Lead Coach David Paterson ably assisted by Gordon Fraser. </w:t>
      </w:r>
    </w:p>
    <w:p w:rsidR="00BC5718" w:rsidRPr="000B2163" w:rsidRDefault="00BC5718" w:rsidP="00BC5718">
      <w:pPr>
        <w:pStyle w:val="NormalWeb"/>
        <w:rPr>
          <w:rFonts w:ascii="Arial" w:hAnsi="Arial" w:cs="Arial"/>
          <w:sz w:val="28"/>
          <w:szCs w:val="28"/>
        </w:rPr>
      </w:pPr>
      <w:r w:rsidRPr="000B2163">
        <w:rPr>
          <w:rFonts w:ascii="Arial" w:hAnsi="Arial" w:cs="Arial"/>
          <w:sz w:val="28"/>
          <w:szCs w:val="28"/>
        </w:rPr>
        <w:t xml:space="preserve">Sandra continues with her Kurlings Cool programme during school days and has a dedicated bunch of coaches and helpers keen to push through school children to the Junior Club. </w:t>
      </w:r>
    </w:p>
    <w:p w:rsidR="00BC5718" w:rsidRPr="000B2163" w:rsidRDefault="00BC5718" w:rsidP="00BC5718">
      <w:pPr>
        <w:pStyle w:val="NormalWeb"/>
        <w:rPr>
          <w:rFonts w:ascii="Arial" w:hAnsi="Arial" w:cs="Arial"/>
          <w:sz w:val="28"/>
          <w:szCs w:val="28"/>
        </w:rPr>
      </w:pPr>
      <w:r w:rsidRPr="000B2163">
        <w:rPr>
          <w:rFonts w:ascii="Arial" w:hAnsi="Arial" w:cs="Arial"/>
          <w:sz w:val="28"/>
          <w:szCs w:val="28"/>
        </w:rPr>
        <w:t xml:space="preserve">Coaching has always been the priority of the MPCDG and again, it is requested that the Province ensure that all members are reminded that this group is not just for those mentioned previously but for all curlers of all abilities. It is somewhat frustrating to witness Province members on the ice during our coaching sessions not taking the advantage of free coaching even when informed of the service we provide. </w:t>
      </w:r>
    </w:p>
    <w:p w:rsidR="00BC5718" w:rsidRPr="000B2163" w:rsidRDefault="00BC5718" w:rsidP="00BC5718">
      <w:pPr>
        <w:pStyle w:val="NormalWeb"/>
        <w:rPr>
          <w:rFonts w:ascii="Arial" w:hAnsi="Arial" w:cs="Arial"/>
          <w:sz w:val="28"/>
          <w:szCs w:val="28"/>
        </w:rPr>
      </w:pPr>
      <w:r w:rsidRPr="000B2163">
        <w:rPr>
          <w:rFonts w:ascii="Arial" w:hAnsi="Arial" w:cs="Arial"/>
          <w:sz w:val="28"/>
          <w:szCs w:val="28"/>
        </w:rPr>
        <w:t xml:space="preserve">On the other hand, however, we see great potential with those who are wishing to expand their abilities and the MPCDG have identified young curlers who have the ability to emulate the previous success of the Moray Junior Club and to possibly join the fellow members in the Scottish Slam events. We also see a big improvement in those few Adult members who have come forward for coaching sessions. </w:t>
      </w:r>
    </w:p>
    <w:p w:rsidR="00BC5718" w:rsidRPr="000B2163" w:rsidRDefault="00BC5718" w:rsidP="00BC5718">
      <w:pPr>
        <w:pStyle w:val="NormalWeb"/>
        <w:rPr>
          <w:rFonts w:ascii="Arial" w:hAnsi="Arial" w:cs="Arial"/>
          <w:sz w:val="28"/>
          <w:szCs w:val="28"/>
        </w:rPr>
      </w:pPr>
      <w:r w:rsidRPr="000B2163">
        <w:rPr>
          <w:rFonts w:ascii="Arial" w:hAnsi="Arial" w:cs="Arial"/>
          <w:sz w:val="28"/>
          <w:szCs w:val="28"/>
        </w:rPr>
        <w:t>We look forward to another great season and great potentials and look to the Moray Province for their continued support.</w:t>
      </w:r>
    </w:p>
    <w:p w:rsidR="00BC5718" w:rsidRDefault="00BC5718" w:rsidP="00BC5718"/>
    <w:p w:rsidR="00AE70E0" w:rsidRDefault="00AE70E0" w:rsidP="00AE70E0">
      <w:pPr>
        <w:rPr>
          <w:b/>
          <w:u w:val="single"/>
        </w:rPr>
      </w:pPr>
    </w:p>
    <w:p w:rsidR="00AE70E0" w:rsidRDefault="00AE70E0" w:rsidP="00AE70E0">
      <w:pPr>
        <w:rPr>
          <w:b/>
          <w:u w:val="single"/>
        </w:rPr>
      </w:pPr>
    </w:p>
    <w:p w:rsidR="00AE70E0" w:rsidRDefault="00AE70E0" w:rsidP="00AE70E0">
      <w:pPr>
        <w:rPr>
          <w:b/>
          <w:u w:val="single"/>
        </w:rPr>
      </w:pPr>
    </w:p>
    <w:p w:rsidR="00AE70E0" w:rsidRDefault="00AE70E0" w:rsidP="00AE70E0">
      <w:pPr>
        <w:rPr>
          <w:b/>
          <w:u w:val="single"/>
        </w:rPr>
      </w:pPr>
    </w:p>
    <w:p w:rsidR="00AE70E0" w:rsidRDefault="00AE70E0" w:rsidP="00AE70E0">
      <w:pPr>
        <w:rPr>
          <w:b/>
        </w:rPr>
      </w:pPr>
      <w:r w:rsidRPr="00AE70E0">
        <w:rPr>
          <w:b/>
        </w:rPr>
        <w:t>APPENDIX 5.</w:t>
      </w:r>
    </w:p>
    <w:p w:rsidR="00AE70E0" w:rsidRPr="00AE70E0" w:rsidRDefault="00AE70E0" w:rsidP="00AE70E0">
      <w:pPr>
        <w:rPr>
          <w:b/>
        </w:rPr>
      </w:pPr>
    </w:p>
    <w:p w:rsidR="00AE70E0" w:rsidRDefault="00AE70E0" w:rsidP="00AE70E0">
      <w:pPr>
        <w:rPr>
          <w:b/>
          <w:u w:val="single"/>
        </w:rPr>
      </w:pPr>
      <w:r w:rsidRPr="00AE3B6F">
        <w:rPr>
          <w:b/>
          <w:u w:val="single"/>
        </w:rPr>
        <w:t>MORAY LEISURE CENTRE UPDATE</w:t>
      </w:r>
    </w:p>
    <w:p w:rsidR="00AE70E0" w:rsidRDefault="00AE70E0" w:rsidP="00AE70E0">
      <w:pPr>
        <w:rPr>
          <w:b/>
          <w:u w:val="single"/>
        </w:rPr>
      </w:pPr>
    </w:p>
    <w:p w:rsidR="00AE70E0" w:rsidRDefault="00AE70E0" w:rsidP="00AE70E0">
      <w:r w:rsidRPr="00AE3B6F">
        <w:t>Highlife</w:t>
      </w:r>
      <w:r>
        <w:t xml:space="preserve"> Scotland has been appointed by Moray Council to manage the Leisure Centre, initially for a period of six months.</w:t>
      </w:r>
    </w:p>
    <w:p w:rsidR="00AE70E0" w:rsidRDefault="00AE70E0" w:rsidP="00AE70E0">
      <w:r>
        <w:t>Meetings with the Province Executive and ICE4ALL have been held with John Duguid, the Highlife Centre manager. The overall impression formed by both groups as a result of these meetings has been positive. Highlife have confirmed that it is their firm intention to manage the Centre for the long term and are confident that they can eventually place the Leisure Centre on a sustainable financial footing and are keen to work with all the users to achieve this aim.</w:t>
      </w:r>
    </w:p>
    <w:p w:rsidR="00AE70E0" w:rsidRPr="00AE3B6F" w:rsidRDefault="00AE70E0" w:rsidP="00AE70E0">
      <w:r>
        <w:t xml:space="preserve">The Province Executive will do all that they can in conjunction with ICE4ALL to further the interests of the curling community. </w:t>
      </w:r>
    </w:p>
    <w:p w:rsidR="00BC5718" w:rsidRPr="0098693E" w:rsidRDefault="00BC5718" w:rsidP="001843EB">
      <w:pPr>
        <w:spacing w:line="480" w:lineRule="auto"/>
      </w:pPr>
    </w:p>
    <w:p w:rsidR="009A56CE" w:rsidRPr="00934E43" w:rsidRDefault="009A56CE" w:rsidP="009A56CE">
      <w:pPr>
        <w:rPr>
          <w:b/>
        </w:rPr>
      </w:pPr>
      <w:r>
        <w:rPr>
          <w:b/>
        </w:rPr>
        <w:t>APPENDIX 6.</w:t>
      </w:r>
    </w:p>
    <w:p w:rsidR="009A56CE" w:rsidRDefault="009A56CE" w:rsidP="009A56CE">
      <w:pPr>
        <w:rPr>
          <w:b/>
          <w:u w:val="single"/>
        </w:rPr>
      </w:pPr>
      <w:r w:rsidRPr="009279BC">
        <w:rPr>
          <w:b/>
          <w:u w:val="single"/>
        </w:rPr>
        <w:t>PROVINCE</w:t>
      </w:r>
      <w:r>
        <w:rPr>
          <w:b/>
          <w:u w:val="single"/>
        </w:rPr>
        <w:t xml:space="preserve"> </w:t>
      </w:r>
      <w:r w:rsidRPr="009279BC">
        <w:rPr>
          <w:b/>
          <w:u w:val="single"/>
        </w:rPr>
        <w:t xml:space="preserve"> ICE4ALL</w:t>
      </w:r>
      <w:r>
        <w:rPr>
          <w:b/>
          <w:u w:val="single"/>
        </w:rPr>
        <w:t xml:space="preserve"> </w:t>
      </w:r>
      <w:r w:rsidRPr="009279BC">
        <w:rPr>
          <w:b/>
          <w:u w:val="single"/>
        </w:rPr>
        <w:t xml:space="preserve"> REPORT</w:t>
      </w:r>
    </w:p>
    <w:p w:rsidR="009A56CE" w:rsidRPr="009279BC" w:rsidRDefault="009A56CE" w:rsidP="009A56CE">
      <w:pPr>
        <w:rPr>
          <w:b/>
          <w:u w:val="single"/>
        </w:rPr>
      </w:pPr>
    </w:p>
    <w:p w:rsidR="009A56CE" w:rsidRDefault="009A56CE" w:rsidP="009A56CE">
      <w:r w:rsidRPr="009279BC">
        <w:t xml:space="preserve">Pleased to report ICE4ALL have had pretty regular meetings this past few months and these have been running in tandem with a number of meetings with the centre manager John Duguid. </w:t>
      </w:r>
      <w:r w:rsidRPr="009279BC">
        <w:br/>
        <w:t xml:space="preserve">While it may appear that there is little "concrete" to report many issues and discussion topics are being given plenty of air time and any talks have generally been constructive. </w:t>
      </w:r>
      <w:r w:rsidRPr="009279BC">
        <w:br/>
        <w:t xml:space="preserve">The ICE4ALL committee have a number of possible projects of remedial / upgrading / cosmetic / media projects being discussed within their group all which will required funds to progress. </w:t>
      </w:r>
      <w:r w:rsidRPr="009279BC">
        <w:br/>
        <w:t xml:space="preserve">To enable these projects to be progressed funds will be required and it is to be hoped an announcement on a fund raising event organised by ICE 4 ALL will be shared in the next few weeks. </w:t>
      </w:r>
      <w:r w:rsidRPr="009279BC">
        <w:br/>
        <w:t xml:space="preserve">There will be need of the curling fraternity to support any fundraising activities and I am sure the Province committee will do all they can to ensure this is the case. </w:t>
      </w:r>
      <w:r w:rsidRPr="009279BC">
        <w:br/>
        <w:t>Updates in due course.</w:t>
      </w:r>
    </w:p>
    <w:p w:rsidR="009A56CE" w:rsidRDefault="009A56CE" w:rsidP="009A56CE"/>
    <w:p w:rsidR="009A56CE" w:rsidRDefault="009A56CE" w:rsidP="009A56CE">
      <w:r>
        <w:t>Alan Campbell</w:t>
      </w:r>
    </w:p>
    <w:p w:rsidR="009A56CE" w:rsidRPr="009279BC" w:rsidRDefault="009A56CE" w:rsidP="009A56CE">
      <w:r>
        <w:t>Province ICE4ALL Rep</w:t>
      </w:r>
    </w:p>
    <w:p w:rsidR="001843EB" w:rsidRPr="00427D28" w:rsidRDefault="001843EB" w:rsidP="00043B12">
      <w:pPr>
        <w:rPr>
          <w:b/>
        </w:rPr>
      </w:pPr>
    </w:p>
    <w:sectPr w:rsidR="001843EB" w:rsidRPr="00427D28" w:rsidSect="00043B1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64" w:rsidRDefault="00E52764">
      <w:r>
        <w:separator/>
      </w:r>
    </w:p>
  </w:endnote>
  <w:endnote w:type="continuationSeparator" w:id="0">
    <w:p w:rsidR="00E52764" w:rsidRDefault="00E5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fric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893" w:rsidRPr="008C4095" w:rsidRDefault="006223BE" w:rsidP="006223BE">
    <w:pPr>
      <w:pStyle w:val="Footer"/>
      <w:rPr>
        <w:sz w:val="16"/>
        <w:szCs w:val="16"/>
      </w:rPr>
    </w:pPr>
    <w:r>
      <w:rPr>
        <w:sz w:val="16"/>
        <w:szCs w:val="16"/>
      </w:rPr>
      <w:t xml:space="preserve">                                                                                                President: Mark Fraser</w:t>
    </w:r>
  </w:p>
  <w:p w:rsidR="006C5893" w:rsidRDefault="009A249D" w:rsidP="009A249D">
    <w:pPr>
      <w:pStyle w:val="Footer"/>
      <w:rPr>
        <w:sz w:val="16"/>
        <w:szCs w:val="16"/>
      </w:rPr>
    </w:pPr>
    <w:r>
      <w:rPr>
        <w:sz w:val="16"/>
        <w:szCs w:val="16"/>
      </w:rPr>
      <w:t xml:space="preserve">                                                                                               </w:t>
    </w:r>
    <w:r w:rsidR="006223BE">
      <w:rPr>
        <w:sz w:val="16"/>
        <w:szCs w:val="16"/>
      </w:rPr>
      <w:t>Vice President: Stephen Rankin</w:t>
    </w:r>
  </w:p>
  <w:p w:rsidR="008C4095" w:rsidRPr="008C4095" w:rsidRDefault="008C4095" w:rsidP="008C4095">
    <w:pPr>
      <w:pStyle w:val="Footer"/>
      <w:rPr>
        <w:sz w:val="16"/>
        <w:szCs w:val="16"/>
      </w:rPr>
    </w:pPr>
    <w:r>
      <w:rPr>
        <w:sz w:val="16"/>
        <w:szCs w:val="16"/>
      </w:rPr>
      <w:t>Secretary: Mike Pickthall                                                                                                                                        Ma</w:t>
    </w:r>
    <w:r w:rsidR="007D034F">
      <w:rPr>
        <w:sz w:val="16"/>
        <w:szCs w:val="16"/>
      </w:rPr>
      <w:t>tch Secretary East: Bill Jaffrey</w:t>
    </w:r>
  </w:p>
  <w:p w:rsidR="004827FD" w:rsidRDefault="008C4095" w:rsidP="008C4095">
    <w:pPr>
      <w:pStyle w:val="Footer"/>
      <w:rPr>
        <w:sz w:val="16"/>
      </w:rPr>
    </w:pPr>
    <w:r>
      <w:rPr>
        <w:sz w:val="16"/>
      </w:rPr>
      <w:t>Treasurer: Alastair Maltman                                                                                                                                    Match Secretary West: Moira Clark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64" w:rsidRDefault="00E52764">
      <w:r>
        <w:separator/>
      </w:r>
    </w:p>
  </w:footnote>
  <w:footnote w:type="continuationSeparator" w:id="0">
    <w:p w:rsidR="00E52764" w:rsidRDefault="00E52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9D" w:rsidRDefault="009A2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179A"/>
    <w:multiLevelType w:val="hybridMultilevel"/>
    <w:tmpl w:val="AB324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81AD2"/>
    <w:multiLevelType w:val="hybridMultilevel"/>
    <w:tmpl w:val="502294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37"/>
    <w:rsid w:val="00001228"/>
    <w:rsid w:val="00017543"/>
    <w:rsid w:val="00026264"/>
    <w:rsid w:val="00030B09"/>
    <w:rsid w:val="000420C3"/>
    <w:rsid w:val="00043B12"/>
    <w:rsid w:val="000A0523"/>
    <w:rsid w:val="000B5770"/>
    <w:rsid w:val="000E6705"/>
    <w:rsid w:val="000F09A0"/>
    <w:rsid w:val="00102911"/>
    <w:rsid w:val="001052BC"/>
    <w:rsid w:val="00110C6E"/>
    <w:rsid w:val="001113F8"/>
    <w:rsid w:val="00113147"/>
    <w:rsid w:val="001154C8"/>
    <w:rsid w:val="00140EED"/>
    <w:rsid w:val="001644BC"/>
    <w:rsid w:val="001748DF"/>
    <w:rsid w:val="001761F6"/>
    <w:rsid w:val="00180FEE"/>
    <w:rsid w:val="001843EB"/>
    <w:rsid w:val="00186DB1"/>
    <w:rsid w:val="001944F6"/>
    <w:rsid w:val="00195C60"/>
    <w:rsid w:val="00196740"/>
    <w:rsid w:val="001A288F"/>
    <w:rsid w:val="001C7D57"/>
    <w:rsid w:val="001D0F3A"/>
    <w:rsid w:val="00202A63"/>
    <w:rsid w:val="002136FF"/>
    <w:rsid w:val="002208BC"/>
    <w:rsid w:val="0022481A"/>
    <w:rsid w:val="00234B70"/>
    <w:rsid w:val="00235901"/>
    <w:rsid w:val="00240EA9"/>
    <w:rsid w:val="00257ECA"/>
    <w:rsid w:val="0028152B"/>
    <w:rsid w:val="002848B1"/>
    <w:rsid w:val="0029089F"/>
    <w:rsid w:val="002F0FBC"/>
    <w:rsid w:val="00306CA0"/>
    <w:rsid w:val="0034382C"/>
    <w:rsid w:val="003575C4"/>
    <w:rsid w:val="003575C7"/>
    <w:rsid w:val="003662A3"/>
    <w:rsid w:val="0036699B"/>
    <w:rsid w:val="00366B8E"/>
    <w:rsid w:val="0037128D"/>
    <w:rsid w:val="003901B8"/>
    <w:rsid w:val="003937C0"/>
    <w:rsid w:val="003943E7"/>
    <w:rsid w:val="003A4942"/>
    <w:rsid w:val="003B0CBF"/>
    <w:rsid w:val="003B38E1"/>
    <w:rsid w:val="003C614E"/>
    <w:rsid w:val="003E2DAE"/>
    <w:rsid w:val="003E4ABB"/>
    <w:rsid w:val="003E4EFA"/>
    <w:rsid w:val="0040143C"/>
    <w:rsid w:val="004145EF"/>
    <w:rsid w:val="00420EF7"/>
    <w:rsid w:val="00427D28"/>
    <w:rsid w:val="00432B96"/>
    <w:rsid w:val="004416D3"/>
    <w:rsid w:val="00462CE2"/>
    <w:rsid w:val="004827FD"/>
    <w:rsid w:val="00491459"/>
    <w:rsid w:val="004A4EB8"/>
    <w:rsid w:val="004B0947"/>
    <w:rsid w:val="004B57D8"/>
    <w:rsid w:val="004C1015"/>
    <w:rsid w:val="004D6565"/>
    <w:rsid w:val="004D69FA"/>
    <w:rsid w:val="004E1A0F"/>
    <w:rsid w:val="004E772A"/>
    <w:rsid w:val="005326D1"/>
    <w:rsid w:val="00535639"/>
    <w:rsid w:val="005416D8"/>
    <w:rsid w:val="0054637F"/>
    <w:rsid w:val="00546C4D"/>
    <w:rsid w:val="00576B01"/>
    <w:rsid w:val="00577E23"/>
    <w:rsid w:val="00580A3E"/>
    <w:rsid w:val="00591DAD"/>
    <w:rsid w:val="00597192"/>
    <w:rsid w:val="005A1385"/>
    <w:rsid w:val="005B4F91"/>
    <w:rsid w:val="005C1EC8"/>
    <w:rsid w:val="005C2F9C"/>
    <w:rsid w:val="005C784B"/>
    <w:rsid w:val="005D7C66"/>
    <w:rsid w:val="005E2006"/>
    <w:rsid w:val="00600E39"/>
    <w:rsid w:val="00601350"/>
    <w:rsid w:val="006223BE"/>
    <w:rsid w:val="006311EC"/>
    <w:rsid w:val="006701F4"/>
    <w:rsid w:val="00675D34"/>
    <w:rsid w:val="00694259"/>
    <w:rsid w:val="006B2BFE"/>
    <w:rsid w:val="006B5165"/>
    <w:rsid w:val="006C5893"/>
    <w:rsid w:val="006D69C1"/>
    <w:rsid w:val="006D75D2"/>
    <w:rsid w:val="00705F4E"/>
    <w:rsid w:val="00710607"/>
    <w:rsid w:val="007157FA"/>
    <w:rsid w:val="00730A0A"/>
    <w:rsid w:val="007313B7"/>
    <w:rsid w:val="007545AE"/>
    <w:rsid w:val="00754E34"/>
    <w:rsid w:val="007663EC"/>
    <w:rsid w:val="00773839"/>
    <w:rsid w:val="00791776"/>
    <w:rsid w:val="00796352"/>
    <w:rsid w:val="007D034F"/>
    <w:rsid w:val="00805AD7"/>
    <w:rsid w:val="00823577"/>
    <w:rsid w:val="00843A5A"/>
    <w:rsid w:val="00845C5E"/>
    <w:rsid w:val="008608F1"/>
    <w:rsid w:val="00860E3D"/>
    <w:rsid w:val="00874B7B"/>
    <w:rsid w:val="00884246"/>
    <w:rsid w:val="008A42DC"/>
    <w:rsid w:val="008B0112"/>
    <w:rsid w:val="008B32A7"/>
    <w:rsid w:val="008C4095"/>
    <w:rsid w:val="008C434B"/>
    <w:rsid w:val="008C6C9D"/>
    <w:rsid w:val="008E2E14"/>
    <w:rsid w:val="00900388"/>
    <w:rsid w:val="009279FE"/>
    <w:rsid w:val="009504D8"/>
    <w:rsid w:val="009621FF"/>
    <w:rsid w:val="00972933"/>
    <w:rsid w:val="00972DA7"/>
    <w:rsid w:val="00976780"/>
    <w:rsid w:val="00990235"/>
    <w:rsid w:val="00992561"/>
    <w:rsid w:val="009A249D"/>
    <w:rsid w:val="009A5613"/>
    <w:rsid w:val="009A56CE"/>
    <w:rsid w:val="009C0569"/>
    <w:rsid w:val="009C5EF4"/>
    <w:rsid w:val="009C6623"/>
    <w:rsid w:val="009D1793"/>
    <w:rsid w:val="009D7665"/>
    <w:rsid w:val="009E482F"/>
    <w:rsid w:val="009E5E42"/>
    <w:rsid w:val="009F0179"/>
    <w:rsid w:val="00A05C54"/>
    <w:rsid w:val="00A06DE3"/>
    <w:rsid w:val="00A1083B"/>
    <w:rsid w:val="00A13ED0"/>
    <w:rsid w:val="00A13F59"/>
    <w:rsid w:val="00A24C69"/>
    <w:rsid w:val="00A31B10"/>
    <w:rsid w:val="00A52141"/>
    <w:rsid w:val="00A629E8"/>
    <w:rsid w:val="00A62F72"/>
    <w:rsid w:val="00A63529"/>
    <w:rsid w:val="00A67565"/>
    <w:rsid w:val="00A70F47"/>
    <w:rsid w:val="00A818C2"/>
    <w:rsid w:val="00A923A8"/>
    <w:rsid w:val="00A96488"/>
    <w:rsid w:val="00AA070E"/>
    <w:rsid w:val="00AB14FD"/>
    <w:rsid w:val="00AD0C33"/>
    <w:rsid w:val="00AE3953"/>
    <w:rsid w:val="00AE70E0"/>
    <w:rsid w:val="00AF2937"/>
    <w:rsid w:val="00B338FF"/>
    <w:rsid w:val="00B56A8D"/>
    <w:rsid w:val="00B6620E"/>
    <w:rsid w:val="00B81099"/>
    <w:rsid w:val="00B85953"/>
    <w:rsid w:val="00BA4BF3"/>
    <w:rsid w:val="00BB5F29"/>
    <w:rsid w:val="00BC3526"/>
    <w:rsid w:val="00BC5718"/>
    <w:rsid w:val="00BD01D2"/>
    <w:rsid w:val="00C14B0B"/>
    <w:rsid w:val="00C15122"/>
    <w:rsid w:val="00C2523C"/>
    <w:rsid w:val="00C53363"/>
    <w:rsid w:val="00C722C7"/>
    <w:rsid w:val="00C91C29"/>
    <w:rsid w:val="00CA20F2"/>
    <w:rsid w:val="00CD309C"/>
    <w:rsid w:val="00CD4E8B"/>
    <w:rsid w:val="00CF4040"/>
    <w:rsid w:val="00D026B9"/>
    <w:rsid w:val="00D0670F"/>
    <w:rsid w:val="00D4351C"/>
    <w:rsid w:val="00D51127"/>
    <w:rsid w:val="00D52261"/>
    <w:rsid w:val="00D53271"/>
    <w:rsid w:val="00D5391B"/>
    <w:rsid w:val="00D751E5"/>
    <w:rsid w:val="00DB78FD"/>
    <w:rsid w:val="00DE12C5"/>
    <w:rsid w:val="00DE55CC"/>
    <w:rsid w:val="00DE5E91"/>
    <w:rsid w:val="00E26C63"/>
    <w:rsid w:val="00E52764"/>
    <w:rsid w:val="00E811B3"/>
    <w:rsid w:val="00EA1104"/>
    <w:rsid w:val="00EC6107"/>
    <w:rsid w:val="00ED5654"/>
    <w:rsid w:val="00EE6CC6"/>
    <w:rsid w:val="00F047F0"/>
    <w:rsid w:val="00F216E3"/>
    <w:rsid w:val="00F31F81"/>
    <w:rsid w:val="00F35F52"/>
    <w:rsid w:val="00F36878"/>
    <w:rsid w:val="00F43DFA"/>
    <w:rsid w:val="00F63851"/>
    <w:rsid w:val="00F802E8"/>
    <w:rsid w:val="00F80B5A"/>
    <w:rsid w:val="00F875B8"/>
    <w:rsid w:val="00FA66BB"/>
    <w:rsid w:val="00FD38D5"/>
    <w:rsid w:val="00FF1535"/>
    <w:rsid w:val="00FF1F26"/>
    <w:rsid w:val="00FF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097"/>
    <o:shapelayout v:ext="edit">
      <o:idmap v:ext="edit" data="1"/>
    </o:shapelayout>
  </w:shapeDefaults>
  <w:decimalSymbol w:val="."/>
  <w:listSeparator w:val=","/>
  <w15:docId w15:val="{1942C57E-75D1-4B68-A960-1170387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8"/>
        <w:szCs w:val="28"/>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37"/>
  </w:style>
  <w:style w:type="paragraph" w:styleId="Heading1">
    <w:name w:val="heading 1"/>
    <w:basedOn w:val="Normal"/>
    <w:next w:val="Normal"/>
    <w:link w:val="Heading1Char"/>
    <w:qFormat/>
    <w:rsid w:val="00AF2937"/>
    <w:pPr>
      <w:keepNext/>
      <w:ind w:right="-514"/>
      <w:jc w:val="center"/>
      <w:outlineLvl w:val="0"/>
    </w:pPr>
    <w:rPr>
      <w:b/>
      <w:i/>
      <w:sz w:val="36"/>
    </w:rPr>
  </w:style>
  <w:style w:type="paragraph" w:styleId="Heading2">
    <w:name w:val="heading 2"/>
    <w:basedOn w:val="Normal"/>
    <w:next w:val="Normal"/>
    <w:link w:val="Heading2Char"/>
    <w:qFormat/>
    <w:rsid w:val="00AF2937"/>
    <w:pPr>
      <w:keepNext/>
      <w:ind w:right="-514"/>
      <w:outlineLvl w:val="1"/>
    </w:pPr>
    <w:rPr>
      <w:rFonts w:ascii="Africa" w:hAnsi="Africa"/>
      <w:bCs/>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2937"/>
    <w:rPr>
      <w:rFonts w:eastAsia="Times New Roman"/>
      <w:b/>
      <w:i/>
      <w:sz w:val="36"/>
    </w:rPr>
  </w:style>
  <w:style w:type="character" w:customStyle="1" w:styleId="Heading2Char">
    <w:name w:val="Heading 2 Char"/>
    <w:link w:val="Heading2"/>
    <w:rsid w:val="00AF2937"/>
    <w:rPr>
      <w:rFonts w:ascii="Africa" w:eastAsia="Times New Roman" w:hAnsi="Africa"/>
      <w:bCs/>
      <w:i/>
      <w:sz w:val="36"/>
    </w:rPr>
  </w:style>
  <w:style w:type="paragraph" w:styleId="Header">
    <w:name w:val="header"/>
    <w:basedOn w:val="Normal"/>
    <w:link w:val="HeaderChar"/>
    <w:rsid w:val="00AF2937"/>
    <w:pPr>
      <w:tabs>
        <w:tab w:val="center" w:pos="4153"/>
        <w:tab w:val="right" w:pos="8306"/>
      </w:tabs>
    </w:pPr>
  </w:style>
  <w:style w:type="character" w:customStyle="1" w:styleId="HeaderChar">
    <w:name w:val="Header Char"/>
    <w:link w:val="Header"/>
    <w:rsid w:val="00AF2937"/>
    <w:rPr>
      <w:rFonts w:eastAsia="Times New Roman"/>
    </w:rPr>
  </w:style>
  <w:style w:type="paragraph" w:styleId="Footer">
    <w:name w:val="footer"/>
    <w:basedOn w:val="Normal"/>
    <w:link w:val="FooterChar"/>
    <w:uiPriority w:val="99"/>
    <w:rsid w:val="00AF2937"/>
    <w:pPr>
      <w:tabs>
        <w:tab w:val="center" w:pos="4153"/>
        <w:tab w:val="right" w:pos="8306"/>
      </w:tabs>
    </w:pPr>
  </w:style>
  <w:style w:type="character" w:customStyle="1" w:styleId="FooterChar">
    <w:name w:val="Footer Char"/>
    <w:link w:val="Footer"/>
    <w:uiPriority w:val="99"/>
    <w:rsid w:val="00AF2937"/>
    <w:rPr>
      <w:rFonts w:eastAsia="Times New Roman"/>
    </w:rPr>
  </w:style>
  <w:style w:type="character" w:styleId="Hyperlink">
    <w:name w:val="Hyperlink"/>
    <w:rsid w:val="00AF2937"/>
    <w:rPr>
      <w:color w:val="0000FF"/>
      <w:u w:val="single"/>
    </w:rPr>
  </w:style>
  <w:style w:type="paragraph" w:styleId="BalloonText">
    <w:name w:val="Balloon Text"/>
    <w:basedOn w:val="Normal"/>
    <w:link w:val="BalloonTextChar"/>
    <w:uiPriority w:val="99"/>
    <w:semiHidden/>
    <w:unhideWhenUsed/>
    <w:rsid w:val="006C5893"/>
    <w:rPr>
      <w:rFonts w:ascii="Tahoma" w:hAnsi="Tahoma" w:cs="Tahoma"/>
      <w:sz w:val="16"/>
      <w:szCs w:val="16"/>
    </w:rPr>
  </w:style>
  <w:style w:type="character" w:customStyle="1" w:styleId="BalloonTextChar">
    <w:name w:val="Balloon Text Char"/>
    <w:link w:val="BalloonText"/>
    <w:uiPriority w:val="99"/>
    <w:semiHidden/>
    <w:rsid w:val="006C5893"/>
    <w:rPr>
      <w:rFonts w:ascii="Tahoma" w:eastAsia="Times New Roman" w:hAnsi="Tahoma" w:cs="Tahoma"/>
      <w:sz w:val="16"/>
      <w:szCs w:val="16"/>
      <w:lang w:eastAsia="en-US"/>
    </w:rPr>
  </w:style>
  <w:style w:type="table" w:styleId="TableGrid">
    <w:name w:val="Table Grid"/>
    <w:basedOn w:val="TableNormal"/>
    <w:uiPriority w:val="59"/>
    <w:rsid w:val="000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34B"/>
    <w:pPr>
      <w:ind w:left="720"/>
      <w:contextualSpacing/>
    </w:pPr>
  </w:style>
  <w:style w:type="paragraph" w:styleId="NormalWeb">
    <w:name w:val="Normal (Web)"/>
    <w:basedOn w:val="Normal"/>
    <w:uiPriority w:val="99"/>
    <w:semiHidden/>
    <w:unhideWhenUsed/>
    <w:rsid w:val="00BC571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5812-BB66-431C-8C55-60E9BC2E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1622</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pickthall</dc:creator>
  <cp:lastModifiedBy>Bill Nicol</cp:lastModifiedBy>
  <cp:revision>2</cp:revision>
  <cp:lastPrinted>2014-04-28T18:25:00Z</cp:lastPrinted>
  <dcterms:created xsi:type="dcterms:W3CDTF">2018-11-07T10:06:00Z</dcterms:created>
  <dcterms:modified xsi:type="dcterms:W3CDTF">2018-11-07T10:06:00Z</dcterms:modified>
</cp:coreProperties>
</file>